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8" w:type="dxa"/>
        <w:tblBorders>
          <w:bottom w:val="single" w:sz="4" w:space="0" w:color="auto"/>
          <w:insideH w:val="single" w:sz="4" w:space="0" w:color="auto"/>
          <w:insideV w:val="single" w:sz="4" w:space="0" w:color="auto"/>
        </w:tblBorders>
        <w:tblLayout w:type="fixed"/>
        <w:tblLook w:val="04A0"/>
      </w:tblPr>
      <w:tblGrid>
        <w:gridCol w:w="9336"/>
      </w:tblGrid>
      <w:tr w:rsidR="00214657" w:rsidTr="00214657">
        <w:trPr>
          <w:cantSplit/>
          <w:trHeight w:val="1412"/>
        </w:trPr>
        <w:tc>
          <w:tcPr>
            <w:tcW w:w="9336" w:type="dxa"/>
            <w:tcBorders>
              <w:top w:val="nil"/>
              <w:left w:val="nil"/>
              <w:bottom w:val="nil"/>
              <w:right w:val="nil"/>
            </w:tcBorders>
            <w:hideMark/>
          </w:tcPr>
          <w:p w:rsidR="00A513A0" w:rsidRPr="00A513A0" w:rsidRDefault="00A513A0" w:rsidP="00A513A0">
            <w:pPr>
              <w:jc w:val="center"/>
              <w:rPr>
                <w:b/>
                <w:sz w:val="24"/>
                <w:szCs w:val="24"/>
              </w:rPr>
            </w:pPr>
            <w:r w:rsidRPr="00A513A0">
              <w:rPr>
                <w:b/>
                <w:sz w:val="24"/>
                <w:szCs w:val="24"/>
              </w:rPr>
              <w:t>АДМИНИСТРАЦИЯ ОПЫТНОПОЛЬСКОГО СЕЛЬСКОГО ПОСЕЛЕНИЯ</w:t>
            </w:r>
          </w:p>
          <w:p w:rsidR="00A513A0" w:rsidRPr="00A513A0" w:rsidRDefault="00A513A0" w:rsidP="00A513A0">
            <w:pPr>
              <w:jc w:val="center"/>
              <w:rPr>
                <w:b/>
                <w:sz w:val="24"/>
                <w:szCs w:val="24"/>
              </w:rPr>
            </w:pPr>
            <w:r w:rsidRPr="00A513A0">
              <w:rPr>
                <w:b/>
                <w:sz w:val="24"/>
                <w:szCs w:val="24"/>
              </w:rPr>
              <w:t>ЯРАНСКОГО РАЙОНА КИРОВСКОЙ ОБЛАСТИ</w:t>
            </w:r>
          </w:p>
          <w:p w:rsidR="00A513A0" w:rsidRPr="00A513A0" w:rsidRDefault="00A513A0" w:rsidP="00A513A0">
            <w:pPr>
              <w:jc w:val="center"/>
              <w:rPr>
                <w:b/>
                <w:sz w:val="24"/>
                <w:szCs w:val="24"/>
              </w:rPr>
            </w:pPr>
          </w:p>
          <w:p w:rsidR="00A513A0" w:rsidRPr="006F24DC" w:rsidRDefault="006F24DC" w:rsidP="006F24DC">
            <w:pPr>
              <w:jc w:val="center"/>
              <w:rPr>
                <w:b/>
                <w:sz w:val="28"/>
                <w:szCs w:val="28"/>
              </w:rPr>
            </w:pPr>
            <w:r w:rsidRPr="006F24DC">
              <w:rPr>
                <w:b/>
                <w:sz w:val="28"/>
                <w:szCs w:val="28"/>
              </w:rPr>
              <w:t>ПОСТАНОВЛЕНИЕ</w:t>
            </w:r>
          </w:p>
          <w:tbl>
            <w:tblPr>
              <w:tblW w:w="9450" w:type="dxa"/>
              <w:jc w:val="center"/>
              <w:tblLayout w:type="fixed"/>
              <w:tblCellMar>
                <w:left w:w="0" w:type="dxa"/>
                <w:right w:w="0" w:type="dxa"/>
              </w:tblCellMar>
              <w:tblLook w:val="04A0"/>
            </w:tblPr>
            <w:tblGrid>
              <w:gridCol w:w="2127"/>
              <w:gridCol w:w="2741"/>
              <w:gridCol w:w="2372"/>
              <w:gridCol w:w="2210"/>
            </w:tblGrid>
            <w:tr w:rsidR="00214657" w:rsidTr="00A513A0">
              <w:trPr>
                <w:jc w:val="center"/>
              </w:trPr>
              <w:tc>
                <w:tcPr>
                  <w:tcW w:w="2127" w:type="dxa"/>
                  <w:tcMar>
                    <w:top w:w="0" w:type="dxa"/>
                    <w:left w:w="70" w:type="dxa"/>
                    <w:bottom w:w="0" w:type="dxa"/>
                    <w:right w:w="70" w:type="dxa"/>
                  </w:tcMar>
                  <w:hideMark/>
                </w:tcPr>
                <w:p w:rsidR="00214657" w:rsidRDefault="002B60AA" w:rsidP="00A513A0">
                  <w:pPr>
                    <w:spacing w:after="200" w:line="276" w:lineRule="auto"/>
                    <w:rPr>
                      <w:sz w:val="28"/>
                      <w:szCs w:val="28"/>
                    </w:rPr>
                  </w:pPr>
                  <w:r>
                    <w:rPr>
                      <w:sz w:val="28"/>
                      <w:szCs w:val="28"/>
                    </w:rPr>
                    <w:t>22.08</w:t>
                  </w:r>
                  <w:r w:rsidR="00A513A0">
                    <w:rPr>
                      <w:sz w:val="28"/>
                      <w:szCs w:val="28"/>
                    </w:rPr>
                    <w:t>.2022</w:t>
                  </w:r>
                </w:p>
              </w:tc>
              <w:tc>
                <w:tcPr>
                  <w:tcW w:w="2741" w:type="dxa"/>
                  <w:tcMar>
                    <w:top w:w="0" w:type="dxa"/>
                    <w:left w:w="70" w:type="dxa"/>
                    <w:bottom w:w="0" w:type="dxa"/>
                    <w:right w:w="70" w:type="dxa"/>
                  </w:tcMar>
                </w:tcPr>
                <w:p w:rsidR="00214657" w:rsidRDefault="00214657">
                  <w:pPr>
                    <w:jc w:val="center"/>
                    <w:rPr>
                      <w:position w:val="-6"/>
                      <w:sz w:val="28"/>
                      <w:szCs w:val="28"/>
                    </w:rPr>
                  </w:pPr>
                </w:p>
              </w:tc>
              <w:tc>
                <w:tcPr>
                  <w:tcW w:w="2372" w:type="dxa"/>
                  <w:tcMar>
                    <w:top w:w="0" w:type="dxa"/>
                    <w:left w:w="70" w:type="dxa"/>
                    <w:bottom w:w="0" w:type="dxa"/>
                    <w:right w:w="70" w:type="dxa"/>
                  </w:tcMar>
                  <w:hideMark/>
                </w:tcPr>
                <w:p w:rsidR="00214657" w:rsidRDefault="00214657">
                  <w:pPr>
                    <w:jc w:val="right"/>
                    <w:rPr>
                      <w:sz w:val="28"/>
                      <w:szCs w:val="28"/>
                    </w:rPr>
                  </w:pPr>
                  <w:r>
                    <w:rPr>
                      <w:position w:val="-6"/>
                      <w:sz w:val="28"/>
                      <w:szCs w:val="28"/>
                    </w:rPr>
                    <w:t>№</w:t>
                  </w:r>
                  <w:r w:rsidR="002B60AA">
                    <w:rPr>
                      <w:position w:val="-6"/>
                      <w:sz w:val="28"/>
                      <w:szCs w:val="28"/>
                    </w:rPr>
                    <w:t xml:space="preserve"> 65</w:t>
                  </w:r>
                </w:p>
              </w:tc>
              <w:tc>
                <w:tcPr>
                  <w:tcW w:w="2210" w:type="dxa"/>
                  <w:tcMar>
                    <w:top w:w="0" w:type="dxa"/>
                    <w:left w:w="70" w:type="dxa"/>
                    <w:bottom w:w="0" w:type="dxa"/>
                    <w:right w:w="70" w:type="dxa"/>
                  </w:tcMar>
                  <w:hideMark/>
                </w:tcPr>
                <w:p w:rsidR="00214657" w:rsidRDefault="00214657">
                  <w:pPr>
                    <w:rPr>
                      <w:sz w:val="28"/>
                      <w:szCs w:val="28"/>
                    </w:rPr>
                  </w:pPr>
                </w:p>
              </w:tc>
            </w:tr>
            <w:tr w:rsidR="00214657">
              <w:trPr>
                <w:trHeight w:val="85"/>
                <w:jc w:val="center"/>
              </w:trPr>
              <w:tc>
                <w:tcPr>
                  <w:tcW w:w="9450" w:type="dxa"/>
                  <w:gridSpan w:val="4"/>
                  <w:tcMar>
                    <w:top w:w="0" w:type="dxa"/>
                    <w:left w:w="70" w:type="dxa"/>
                    <w:bottom w:w="0" w:type="dxa"/>
                    <w:right w:w="70" w:type="dxa"/>
                  </w:tcMar>
                  <w:hideMark/>
                </w:tcPr>
                <w:p w:rsidR="00214657" w:rsidRDefault="00704D2D">
                  <w:pPr>
                    <w:tabs>
                      <w:tab w:val="left" w:pos="0"/>
                    </w:tabs>
                    <w:jc w:val="center"/>
                    <w:rPr>
                      <w:sz w:val="28"/>
                      <w:szCs w:val="28"/>
                    </w:rPr>
                  </w:pPr>
                  <w:r>
                    <w:rPr>
                      <w:sz w:val="28"/>
                      <w:szCs w:val="28"/>
                    </w:rPr>
                    <w:t>м. Опытное Поле</w:t>
                  </w:r>
                </w:p>
              </w:tc>
            </w:tr>
          </w:tbl>
          <w:p w:rsidR="00214657" w:rsidRDefault="00214657">
            <w:pPr>
              <w:jc w:val="center"/>
              <w:rPr>
                <w:b/>
                <w:sz w:val="12"/>
              </w:rPr>
            </w:pPr>
          </w:p>
        </w:tc>
      </w:tr>
    </w:tbl>
    <w:p w:rsidR="00214657" w:rsidRDefault="00214657" w:rsidP="00214657">
      <w:pPr>
        <w:jc w:val="center"/>
        <w:rPr>
          <w:b/>
          <w:sz w:val="48"/>
          <w:szCs w:val="48"/>
        </w:rPr>
      </w:pPr>
    </w:p>
    <w:p w:rsidR="00214657" w:rsidRDefault="00214657" w:rsidP="00A513A0">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211072">
        <w:rPr>
          <w:rFonts w:ascii="Times New Roman" w:hAnsi="Times New Roman" w:cs="Times New Roman"/>
          <w:sz w:val="28"/>
          <w:szCs w:val="28"/>
        </w:rPr>
        <w:t xml:space="preserve"> представлении гражданами, претендующими на замещение должностей муниципальной службы, и муниципальными служащими администрации </w:t>
      </w:r>
      <w:r w:rsidR="00A513A0">
        <w:rPr>
          <w:rFonts w:ascii="Times New Roman" w:hAnsi="Times New Roman" w:cs="Times New Roman"/>
          <w:sz w:val="28"/>
          <w:szCs w:val="28"/>
        </w:rPr>
        <w:t>Опытнопольского сельского поселения Яранского района Кировской области</w:t>
      </w:r>
      <w:r w:rsidRPr="00211072">
        <w:rPr>
          <w:rFonts w:ascii="Times New Roman" w:hAnsi="Times New Roman" w:cs="Times New Roman"/>
          <w:sz w:val="28"/>
          <w:szCs w:val="28"/>
        </w:rPr>
        <w:t xml:space="preserve"> сведений о доходах, расходах, об имуществе </w:t>
      </w:r>
    </w:p>
    <w:p w:rsidR="00214657" w:rsidRDefault="00214657" w:rsidP="00214657">
      <w:pPr>
        <w:pStyle w:val="ConsPlusTitle"/>
        <w:jc w:val="center"/>
        <w:rPr>
          <w:rFonts w:ascii="Times New Roman" w:hAnsi="Times New Roman" w:cs="Times New Roman"/>
          <w:sz w:val="28"/>
          <w:szCs w:val="28"/>
        </w:rPr>
      </w:pPr>
      <w:r w:rsidRPr="00211072">
        <w:rPr>
          <w:rFonts w:ascii="Times New Roman" w:hAnsi="Times New Roman" w:cs="Times New Roman"/>
          <w:sz w:val="28"/>
          <w:szCs w:val="28"/>
        </w:rPr>
        <w:t>и обязательствах имущественного характера</w:t>
      </w:r>
    </w:p>
    <w:p w:rsidR="00214657" w:rsidRDefault="00214657" w:rsidP="00214657">
      <w:pPr>
        <w:pStyle w:val="ConsPlusTitle"/>
        <w:jc w:val="center"/>
        <w:rPr>
          <w:rFonts w:ascii="Times New Roman" w:hAnsi="Times New Roman" w:cs="Times New Roman"/>
          <w:sz w:val="28"/>
          <w:szCs w:val="28"/>
        </w:rPr>
      </w:pPr>
    </w:p>
    <w:p w:rsidR="00214657" w:rsidRPr="00A34B33" w:rsidRDefault="00214657" w:rsidP="00214657">
      <w:pPr>
        <w:pStyle w:val="ConsPlusTitle"/>
        <w:jc w:val="center"/>
        <w:rPr>
          <w:rFonts w:ascii="Times New Roman" w:hAnsi="Times New Roman" w:cs="Times New Roman"/>
          <w:b w:val="0"/>
          <w:sz w:val="28"/>
        </w:rPr>
      </w:pPr>
    </w:p>
    <w:p w:rsidR="00214657" w:rsidRPr="00B05693" w:rsidRDefault="00214657" w:rsidP="00B05693">
      <w:pPr>
        <w:pStyle w:val="ConsPlusNormal"/>
        <w:ind w:firstLine="540"/>
        <w:jc w:val="both"/>
        <w:rPr>
          <w:rFonts w:ascii="Times New Roman" w:hAnsi="Times New Roman" w:cs="Times New Roman"/>
          <w:sz w:val="26"/>
          <w:szCs w:val="26"/>
        </w:rPr>
      </w:pPr>
      <w:proofErr w:type="gramStart"/>
      <w:r w:rsidRPr="00B05693">
        <w:rPr>
          <w:rFonts w:ascii="Times New Roman" w:hAnsi="Times New Roman" w:cs="Times New Roman"/>
          <w:sz w:val="26"/>
          <w:szCs w:val="26"/>
        </w:rPr>
        <w:t xml:space="preserve">В соответствии с Федеральным законом от 25.12.2008 </w:t>
      </w:r>
      <w:hyperlink r:id="rId5" w:history="1">
        <w:r w:rsidRPr="00B05693">
          <w:rPr>
            <w:rFonts w:ascii="Times New Roman" w:hAnsi="Times New Roman" w:cs="Times New Roman"/>
            <w:sz w:val="26"/>
            <w:szCs w:val="26"/>
          </w:rPr>
          <w:t>№ 273-ФЗ</w:t>
        </w:r>
      </w:hyperlink>
      <w:r w:rsidRPr="00B05693">
        <w:rPr>
          <w:rFonts w:ascii="Times New Roman" w:hAnsi="Times New Roman" w:cs="Times New Roman"/>
          <w:sz w:val="26"/>
          <w:szCs w:val="26"/>
        </w:rPr>
        <w:t xml:space="preserve">                            «О противодействии коррупции», </w:t>
      </w:r>
      <w:hyperlink r:id="rId6" w:history="1">
        <w:r w:rsidRPr="00B05693">
          <w:rPr>
            <w:rFonts w:ascii="Times New Roman" w:hAnsi="Times New Roman" w:cs="Times New Roman"/>
            <w:sz w:val="26"/>
            <w:szCs w:val="26"/>
          </w:rPr>
          <w:t>Указом</w:t>
        </w:r>
      </w:hyperlink>
      <w:r w:rsidRPr="00B05693">
        <w:rPr>
          <w:rFonts w:ascii="Times New Roman" w:hAnsi="Times New Roman" w:cs="Times New Roman"/>
          <w:sz w:val="26"/>
          <w:szCs w:val="26"/>
        </w:rPr>
        <w:t xml:space="preserve">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7" w:history="1">
        <w:r w:rsidRPr="00B05693">
          <w:rPr>
            <w:rFonts w:ascii="Times New Roman" w:hAnsi="Times New Roman" w:cs="Times New Roman"/>
            <w:sz w:val="26"/>
            <w:szCs w:val="26"/>
          </w:rPr>
          <w:t>Законом</w:t>
        </w:r>
      </w:hyperlink>
      <w:r w:rsidRPr="00B05693">
        <w:rPr>
          <w:rFonts w:ascii="Times New Roman" w:hAnsi="Times New Roman" w:cs="Times New Roman"/>
          <w:sz w:val="26"/>
          <w:szCs w:val="26"/>
        </w:rPr>
        <w:t xml:space="preserve"> Кировской области от 08.10.2007 № 171-ЗО                                «О муниципальной службе в Кировской области» администрация </w:t>
      </w:r>
      <w:r w:rsidR="00A513A0" w:rsidRPr="00B05693">
        <w:rPr>
          <w:rFonts w:ascii="Times New Roman" w:hAnsi="Times New Roman" w:cs="Times New Roman"/>
          <w:sz w:val="26"/>
          <w:szCs w:val="26"/>
        </w:rPr>
        <w:t>Опытнопольского сельского поселения Яранского района Кировской области</w:t>
      </w:r>
      <w:proofErr w:type="gramEnd"/>
      <w:r w:rsidRPr="00B05693">
        <w:rPr>
          <w:rFonts w:ascii="Times New Roman" w:hAnsi="Times New Roman" w:cs="Times New Roman"/>
          <w:sz w:val="26"/>
          <w:szCs w:val="26"/>
        </w:rPr>
        <w:t xml:space="preserve"> ПОСТАНОВЛЯЕТ:</w:t>
      </w:r>
    </w:p>
    <w:p w:rsidR="00214657" w:rsidRPr="00B05693" w:rsidRDefault="00214657" w:rsidP="00B05693">
      <w:pPr>
        <w:pStyle w:val="ConsPlusNormal"/>
        <w:ind w:firstLine="539"/>
        <w:jc w:val="both"/>
        <w:rPr>
          <w:rFonts w:ascii="Times New Roman" w:hAnsi="Times New Roman" w:cs="Times New Roman"/>
          <w:sz w:val="26"/>
          <w:szCs w:val="26"/>
        </w:rPr>
      </w:pPr>
      <w:r w:rsidRPr="00B05693">
        <w:rPr>
          <w:rFonts w:ascii="Times New Roman" w:hAnsi="Times New Roman" w:cs="Times New Roman"/>
          <w:sz w:val="26"/>
          <w:szCs w:val="26"/>
        </w:rPr>
        <w:t xml:space="preserve">1. Утвердить </w:t>
      </w:r>
      <w:hyperlink w:anchor="P39" w:history="1">
        <w:r w:rsidRPr="00B05693">
          <w:rPr>
            <w:rFonts w:ascii="Times New Roman" w:hAnsi="Times New Roman" w:cs="Times New Roman"/>
            <w:sz w:val="26"/>
            <w:szCs w:val="26"/>
          </w:rPr>
          <w:t>Положение</w:t>
        </w:r>
      </w:hyperlink>
      <w:r w:rsidRPr="00B05693">
        <w:rPr>
          <w:rFonts w:ascii="Times New Roman" w:hAnsi="Times New Roman" w:cs="Times New Roman"/>
          <w:sz w:val="26"/>
          <w:szCs w:val="26"/>
        </w:rPr>
        <w:t xml:space="preserve"> о представлении гражданами, претендующими на замещение должностей муниципальной службы, и муниципальными служащими администрации </w:t>
      </w:r>
      <w:r w:rsidR="00A513A0" w:rsidRPr="00B05693">
        <w:rPr>
          <w:rFonts w:ascii="Times New Roman" w:hAnsi="Times New Roman" w:cs="Times New Roman"/>
          <w:sz w:val="26"/>
          <w:szCs w:val="26"/>
        </w:rPr>
        <w:t>Опытнопольского сельского поселения Яранского района Кировской области</w:t>
      </w:r>
      <w:r w:rsidRPr="00B05693">
        <w:rPr>
          <w:rFonts w:ascii="Times New Roman" w:hAnsi="Times New Roman" w:cs="Times New Roman"/>
          <w:sz w:val="26"/>
          <w:szCs w:val="26"/>
        </w:rPr>
        <w:t xml:space="preserve"> сведений о доходах, расходах, об имуществе и обязательствах имущественного характера согласно приложению.</w:t>
      </w:r>
    </w:p>
    <w:p w:rsidR="00214657" w:rsidRPr="00B05693" w:rsidRDefault="00214657" w:rsidP="00B05693">
      <w:pPr>
        <w:pStyle w:val="ConsPlusNormal"/>
        <w:ind w:firstLine="539"/>
        <w:jc w:val="both"/>
        <w:rPr>
          <w:rFonts w:ascii="Times New Roman" w:hAnsi="Times New Roman" w:cs="Times New Roman"/>
          <w:sz w:val="26"/>
          <w:szCs w:val="26"/>
        </w:rPr>
      </w:pPr>
      <w:r w:rsidRPr="00B05693">
        <w:rPr>
          <w:rFonts w:ascii="Times New Roman" w:hAnsi="Times New Roman" w:cs="Times New Roman"/>
          <w:sz w:val="26"/>
          <w:szCs w:val="26"/>
        </w:rPr>
        <w:t xml:space="preserve">2. </w:t>
      </w:r>
      <w:proofErr w:type="gramStart"/>
      <w:r w:rsidRPr="00B05693">
        <w:rPr>
          <w:rFonts w:ascii="Times New Roman" w:hAnsi="Times New Roman" w:cs="Times New Roman"/>
          <w:sz w:val="26"/>
          <w:szCs w:val="26"/>
        </w:rPr>
        <w:t xml:space="preserve">Установить, что сведения о доходах, расходах, об имуществе и обязательствах имущественного характера представляются гражданами, претендующими на замещение должностей муниципальной службы в администрации </w:t>
      </w:r>
      <w:r w:rsidR="00A513A0" w:rsidRPr="00B05693">
        <w:rPr>
          <w:rFonts w:ascii="Times New Roman" w:hAnsi="Times New Roman" w:cs="Times New Roman"/>
          <w:sz w:val="26"/>
          <w:szCs w:val="26"/>
        </w:rPr>
        <w:t>Опытнопольского сельского поселения Яранского района Кировской области</w:t>
      </w:r>
      <w:r w:rsidRPr="00B05693">
        <w:rPr>
          <w:rFonts w:ascii="Times New Roman" w:hAnsi="Times New Roman" w:cs="Times New Roman"/>
          <w:sz w:val="26"/>
          <w:szCs w:val="26"/>
        </w:rPr>
        <w:t xml:space="preserve">, и муниципальными служащими администрации </w:t>
      </w:r>
      <w:r w:rsidR="00A513A0" w:rsidRPr="00B05693">
        <w:rPr>
          <w:rFonts w:ascii="Times New Roman" w:hAnsi="Times New Roman" w:cs="Times New Roman"/>
          <w:sz w:val="26"/>
          <w:szCs w:val="26"/>
        </w:rPr>
        <w:t>Опытнопольского сельского поселения Яранского района Кировской области</w:t>
      </w:r>
      <w:r w:rsidRPr="00B05693">
        <w:rPr>
          <w:rFonts w:ascii="Times New Roman" w:hAnsi="Times New Roman" w:cs="Times New Roman"/>
          <w:sz w:val="26"/>
          <w:szCs w:val="26"/>
        </w:rPr>
        <w:t xml:space="preserve"> по утвержденной Президентом Российской Федерации форме справки, заполняемой с использованием специального программного обеспечения «Справки БК».</w:t>
      </w:r>
      <w:proofErr w:type="gramEnd"/>
    </w:p>
    <w:p w:rsidR="008A0368" w:rsidRPr="00B05693" w:rsidRDefault="00A513A0" w:rsidP="00B05693">
      <w:pPr>
        <w:widowControl w:val="0"/>
        <w:ind w:firstLine="709"/>
        <w:jc w:val="both"/>
        <w:rPr>
          <w:sz w:val="26"/>
          <w:szCs w:val="26"/>
        </w:rPr>
      </w:pPr>
      <w:r w:rsidRPr="00B05693">
        <w:rPr>
          <w:sz w:val="26"/>
          <w:szCs w:val="26"/>
        </w:rPr>
        <w:t>3</w:t>
      </w:r>
      <w:r w:rsidR="00214657" w:rsidRPr="00B05693">
        <w:rPr>
          <w:sz w:val="26"/>
          <w:szCs w:val="26"/>
        </w:rPr>
        <w:t xml:space="preserve">. </w:t>
      </w:r>
      <w:proofErr w:type="gramStart"/>
      <w:r w:rsidR="008A0368" w:rsidRPr="00B05693">
        <w:rPr>
          <w:sz w:val="26"/>
          <w:szCs w:val="26"/>
        </w:rPr>
        <w:t>Контроль за</w:t>
      </w:r>
      <w:proofErr w:type="gramEnd"/>
      <w:r w:rsidR="008A0368" w:rsidRPr="00B05693">
        <w:rPr>
          <w:sz w:val="26"/>
          <w:szCs w:val="26"/>
        </w:rPr>
        <w:t xml:space="preserve"> исполнением настоящего постановления </w:t>
      </w:r>
      <w:r w:rsidRPr="00B05693">
        <w:rPr>
          <w:sz w:val="26"/>
          <w:szCs w:val="26"/>
        </w:rPr>
        <w:t>оставляю за собой</w:t>
      </w:r>
      <w:r w:rsidR="008A0368" w:rsidRPr="00B05693">
        <w:rPr>
          <w:sz w:val="26"/>
          <w:szCs w:val="26"/>
        </w:rPr>
        <w:t>.</w:t>
      </w:r>
    </w:p>
    <w:p w:rsidR="008A0368" w:rsidRPr="00B05693" w:rsidRDefault="00A513A0" w:rsidP="00B05693">
      <w:pPr>
        <w:widowControl w:val="0"/>
        <w:ind w:firstLine="709"/>
        <w:jc w:val="both"/>
        <w:rPr>
          <w:sz w:val="26"/>
          <w:szCs w:val="26"/>
        </w:rPr>
      </w:pPr>
      <w:r w:rsidRPr="00B05693">
        <w:rPr>
          <w:sz w:val="26"/>
          <w:szCs w:val="26"/>
        </w:rPr>
        <w:t>4</w:t>
      </w:r>
      <w:r w:rsidR="008A0368" w:rsidRPr="00B05693">
        <w:rPr>
          <w:sz w:val="26"/>
          <w:szCs w:val="26"/>
        </w:rPr>
        <w:t>. Настоящее постановление вступает в силу с момента его официального опубликования.</w:t>
      </w:r>
    </w:p>
    <w:p w:rsidR="00A513A0" w:rsidRPr="00B05693" w:rsidRDefault="00A513A0" w:rsidP="008A0368">
      <w:pPr>
        <w:widowControl w:val="0"/>
        <w:spacing w:line="360" w:lineRule="exact"/>
        <w:ind w:firstLine="709"/>
        <w:jc w:val="both"/>
        <w:rPr>
          <w:sz w:val="26"/>
          <w:szCs w:val="26"/>
        </w:rPr>
      </w:pPr>
    </w:p>
    <w:p w:rsidR="00A513A0" w:rsidRDefault="00A513A0" w:rsidP="008A0368">
      <w:pPr>
        <w:widowControl w:val="0"/>
        <w:spacing w:line="360" w:lineRule="exact"/>
        <w:ind w:firstLine="709"/>
        <w:jc w:val="both"/>
        <w:rPr>
          <w:sz w:val="28"/>
          <w:szCs w:val="28"/>
        </w:rPr>
      </w:pPr>
    </w:p>
    <w:p w:rsidR="008A0368" w:rsidRDefault="008A0368" w:rsidP="008A0368">
      <w:pPr>
        <w:widowControl w:val="0"/>
        <w:spacing w:line="360" w:lineRule="exact"/>
        <w:ind w:firstLine="709"/>
        <w:jc w:val="both"/>
        <w:rPr>
          <w:sz w:val="28"/>
          <w:szCs w:val="28"/>
        </w:rPr>
      </w:pPr>
    </w:p>
    <w:p w:rsidR="008A0368" w:rsidRDefault="00C600CE" w:rsidP="00A513A0">
      <w:pPr>
        <w:widowControl w:val="0"/>
        <w:spacing w:line="360" w:lineRule="exact"/>
        <w:ind w:firstLine="709"/>
        <w:jc w:val="both"/>
        <w:rPr>
          <w:sz w:val="28"/>
          <w:szCs w:val="28"/>
        </w:rPr>
      </w:pPr>
      <w:r>
        <w:rPr>
          <w:sz w:val="28"/>
          <w:szCs w:val="28"/>
        </w:rPr>
        <w:t>Глава</w:t>
      </w:r>
      <w:r w:rsidR="00A513A0">
        <w:rPr>
          <w:sz w:val="28"/>
          <w:szCs w:val="28"/>
        </w:rPr>
        <w:t xml:space="preserve"> администрации</w:t>
      </w:r>
    </w:p>
    <w:p w:rsidR="00A513A0" w:rsidRDefault="00A513A0" w:rsidP="00A513A0">
      <w:pPr>
        <w:widowControl w:val="0"/>
        <w:spacing w:line="360" w:lineRule="exact"/>
        <w:ind w:firstLine="709"/>
        <w:jc w:val="both"/>
        <w:rPr>
          <w:sz w:val="28"/>
          <w:szCs w:val="28"/>
        </w:rPr>
      </w:pPr>
      <w:r>
        <w:rPr>
          <w:sz w:val="28"/>
          <w:szCs w:val="28"/>
        </w:rPr>
        <w:t>Опытнопольского сельского поселения                        И. А. Бусыгина</w:t>
      </w:r>
    </w:p>
    <w:p w:rsidR="00A513A0" w:rsidRDefault="00A513A0" w:rsidP="00A513A0">
      <w:pPr>
        <w:pStyle w:val="ConsPlusNormal"/>
        <w:spacing w:line="360" w:lineRule="auto"/>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A513A0" w:rsidTr="001E4055">
        <w:tc>
          <w:tcPr>
            <w:tcW w:w="4643" w:type="dxa"/>
          </w:tcPr>
          <w:p w:rsidR="00A513A0" w:rsidRDefault="00A513A0" w:rsidP="001E4055">
            <w:pPr>
              <w:pStyle w:val="ConsPlusNormal"/>
              <w:jc w:val="center"/>
              <w:outlineLvl w:val="0"/>
            </w:pPr>
          </w:p>
          <w:p w:rsidR="00A513A0" w:rsidRDefault="00A513A0" w:rsidP="001E4055">
            <w:pPr>
              <w:pStyle w:val="ConsPlusNormal"/>
              <w:jc w:val="center"/>
              <w:outlineLvl w:val="0"/>
            </w:pPr>
          </w:p>
        </w:tc>
        <w:tc>
          <w:tcPr>
            <w:tcW w:w="4644" w:type="dxa"/>
          </w:tcPr>
          <w:p w:rsidR="00A513A0" w:rsidRDefault="00A513A0" w:rsidP="001E4055">
            <w:pPr>
              <w:pStyle w:val="ConsPlusNormal"/>
              <w:outlineLvl w:val="0"/>
              <w:rPr>
                <w:rFonts w:ascii="Times New Roman" w:hAnsi="Times New Roman" w:cs="Times New Roman"/>
                <w:sz w:val="28"/>
                <w:szCs w:val="28"/>
              </w:rPr>
            </w:pPr>
            <w:r w:rsidRPr="00CF6558">
              <w:rPr>
                <w:rFonts w:ascii="Times New Roman" w:hAnsi="Times New Roman" w:cs="Times New Roman"/>
                <w:sz w:val="28"/>
                <w:szCs w:val="28"/>
              </w:rPr>
              <w:t>Приложение</w:t>
            </w:r>
          </w:p>
          <w:p w:rsidR="00A513A0" w:rsidRDefault="00A513A0" w:rsidP="001E4055">
            <w:pPr>
              <w:pStyle w:val="ConsPlusNormal"/>
              <w:outlineLvl w:val="0"/>
              <w:rPr>
                <w:rFonts w:ascii="Times New Roman" w:hAnsi="Times New Roman" w:cs="Times New Roman"/>
                <w:sz w:val="28"/>
                <w:szCs w:val="28"/>
              </w:rPr>
            </w:pPr>
          </w:p>
          <w:p w:rsidR="00A513A0" w:rsidRDefault="00A513A0" w:rsidP="001E4055">
            <w:pPr>
              <w:pStyle w:val="ConsPlusNormal"/>
              <w:outlineLvl w:val="0"/>
              <w:rPr>
                <w:rFonts w:ascii="Times New Roman" w:hAnsi="Times New Roman" w:cs="Times New Roman"/>
                <w:sz w:val="28"/>
                <w:szCs w:val="28"/>
              </w:rPr>
            </w:pPr>
            <w:r>
              <w:rPr>
                <w:rFonts w:ascii="Times New Roman" w:hAnsi="Times New Roman" w:cs="Times New Roman"/>
                <w:sz w:val="28"/>
                <w:szCs w:val="28"/>
              </w:rPr>
              <w:t>УТВЕРЖДЕНО</w:t>
            </w:r>
          </w:p>
          <w:p w:rsidR="00A513A0" w:rsidRDefault="00A513A0" w:rsidP="001E4055">
            <w:pPr>
              <w:pStyle w:val="ConsPlusNormal"/>
              <w:outlineLvl w:val="0"/>
              <w:rPr>
                <w:rFonts w:ascii="Times New Roman" w:hAnsi="Times New Roman" w:cs="Times New Roman"/>
                <w:sz w:val="28"/>
                <w:szCs w:val="28"/>
              </w:rPr>
            </w:pPr>
          </w:p>
          <w:p w:rsidR="00A513A0" w:rsidRDefault="00A513A0" w:rsidP="001E4055">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A513A0" w:rsidRDefault="00A513A0" w:rsidP="001E4055">
            <w:pPr>
              <w:pStyle w:val="ConsPlusNormal"/>
              <w:outlineLvl w:val="0"/>
              <w:rPr>
                <w:rFonts w:ascii="Times New Roman" w:hAnsi="Times New Roman" w:cs="Times New Roman"/>
                <w:sz w:val="28"/>
                <w:szCs w:val="28"/>
              </w:rPr>
            </w:pPr>
            <w:r>
              <w:rPr>
                <w:rFonts w:ascii="Times New Roman" w:hAnsi="Times New Roman" w:cs="Times New Roman"/>
                <w:sz w:val="28"/>
                <w:szCs w:val="28"/>
              </w:rPr>
              <w:t>Опытнопольского сельского поселения Яранского района</w:t>
            </w:r>
          </w:p>
          <w:p w:rsidR="00A513A0" w:rsidRDefault="00A513A0" w:rsidP="001E4055">
            <w:pPr>
              <w:pStyle w:val="ConsPlusNormal"/>
              <w:outlineLvl w:val="0"/>
              <w:rPr>
                <w:rFonts w:ascii="Times New Roman" w:hAnsi="Times New Roman" w:cs="Times New Roman"/>
                <w:sz w:val="28"/>
                <w:szCs w:val="28"/>
              </w:rPr>
            </w:pPr>
            <w:r>
              <w:rPr>
                <w:rFonts w:ascii="Times New Roman" w:hAnsi="Times New Roman" w:cs="Times New Roman"/>
                <w:sz w:val="28"/>
                <w:szCs w:val="28"/>
              </w:rPr>
              <w:t>Кировской области</w:t>
            </w:r>
          </w:p>
          <w:p w:rsidR="00A513A0" w:rsidRPr="00CF6558" w:rsidRDefault="0085544D" w:rsidP="001E4055">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от </w:t>
            </w:r>
            <w:bookmarkStart w:id="0" w:name="_GoBack"/>
            <w:bookmarkEnd w:id="0"/>
            <w:r w:rsidR="002B60AA">
              <w:rPr>
                <w:rFonts w:ascii="Times New Roman" w:hAnsi="Times New Roman" w:cs="Times New Roman"/>
                <w:sz w:val="28"/>
                <w:szCs w:val="28"/>
              </w:rPr>
              <w:t>22.08</w:t>
            </w:r>
            <w:r>
              <w:rPr>
                <w:rFonts w:ascii="Times New Roman" w:hAnsi="Times New Roman" w:cs="Times New Roman"/>
                <w:sz w:val="28"/>
                <w:szCs w:val="28"/>
              </w:rPr>
              <w:t xml:space="preserve">.2022 № </w:t>
            </w:r>
            <w:r w:rsidR="002B60AA">
              <w:rPr>
                <w:rFonts w:ascii="Times New Roman" w:hAnsi="Times New Roman" w:cs="Times New Roman"/>
                <w:sz w:val="28"/>
                <w:szCs w:val="28"/>
              </w:rPr>
              <w:t>65</w:t>
            </w:r>
          </w:p>
          <w:p w:rsidR="00A513A0" w:rsidRDefault="00A513A0" w:rsidP="001E4055">
            <w:pPr>
              <w:pStyle w:val="ConsPlusNormal"/>
            </w:pPr>
          </w:p>
          <w:p w:rsidR="00A513A0" w:rsidRDefault="00A513A0" w:rsidP="001E4055">
            <w:pPr>
              <w:pStyle w:val="ConsPlusNormal"/>
              <w:jc w:val="center"/>
              <w:outlineLvl w:val="0"/>
            </w:pPr>
          </w:p>
        </w:tc>
      </w:tr>
    </w:tbl>
    <w:p w:rsidR="00A513A0" w:rsidRDefault="00A513A0" w:rsidP="00A513A0">
      <w:pPr>
        <w:pStyle w:val="ConsPlusNormal"/>
        <w:jc w:val="center"/>
        <w:outlineLvl w:val="0"/>
      </w:pPr>
    </w:p>
    <w:p w:rsidR="00A513A0" w:rsidRDefault="00A513A0" w:rsidP="00A513A0">
      <w:pPr>
        <w:pStyle w:val="ConsPlusTitle"/>
        <w:jc w:val="center"/>
        <w:rPr>
          <w:rFonts w:ascii="Times New Roman" w:hAnsi="Times New Roman" w:cs="Times New Roman"/>
          <w:sz w:val="28"/>
          <w:szCs w:val="28"/>
        </w:rPr>
      </w:pPr>
      <w:bookmarkStart w:id="1" w:name="P39"/>
      <w:bookmarkEnd w:id="1"/>
      <w:r w:rsidRPr="007F5263">
        <w:rPr>
          <w:rFonts w:ascii="Times New Roman" w:hAnsi="Times New Roman" w:cs="Times New Roman"/>
          <w:sz w:val="28"/>
          <w:szCs w:val="28"/>
        </w:rPr>
        <w:t>Положение</w:t>
      </w:r>
      <w:r>
        <w:rPr>
          <w:rFonts w:ascii="Times New Roman" w:hAnsi="Times New Roman" w:cs="Times New Roman"/>
          <w:sz w:val="28"/>
          <w:szCs w:val="28"/>
        </w:rPr>
        <w:t xml:space="preserve"> </w:t>
      </w:r>
      <w:r w:rsidRPr="007F5263">
        <w:rPr>
          <w:rFonts w:ascii="Times New Roman" w:hAnsi="Times New Roman" w:cs="Times New Roman"/>
          <w:sz w:val="28"/>
          <w:szCs w:val="28"/>
        </w:rPr>
        <w:t xml:space="preserve">о представлении гражданами, </w:t>
      </w:r>
    </w:p>
    <w:p w:rsidR="00A513A0" w:rsidRPr="007F5263" w:rsidRDefault="00A513A0" w:rsidP="00A513A0">
      <w:pPr>
        <w:pStyle w:val="ConsPlusTitle"/>
        <w:jc w:val="center"/>
        <w:rPr>
          <w:rFonts w:ascii="Times New Roman" w:hAnsi="Times New Roman" w:cs="Times New Roman"/>
          <w:sz w:val="28"/>
          <w:szCs w:val="28"/>
        </w:rPr>
      </w:pPr>
      <w:r w:rsidRPr="007F5263">
        <w:rPr>
          <w:rFonts w:ascii="Times New Roman" w:hAnsi="Times New Roman" w:cs="Times New Roman"/>
          <w:sz w:val="28"/>
          <w:szCs w:val="28"/>
        </w:rPr>
        <w:t xml:space="preserve">претендующими на замещение должностей муниципальной службы, и муниципальными служащими </w:t>
      </w:r>
      <w:r>
        <w:rPr>
          <w:rFonts w:ascii="Times New Roman" w:hAnsi="Times New Roman" w:cs="Times New Roman"/>
          <w:sz w:val="28"/>
          <w:szCs w:val="28"/>
        </w:rPr>
        <w:t xml:space="preserve">администрации Опытнопольского сельского поселения Яранского района </w:t>
      </w:r>
      <w:r w:rsidRPr="007F5263">
        <w:rPr>
          <w:rFonts w:ascii="Times New Roman" w:hAnsi="Times New Roman" w:cs="Times New Roman"/>
          <w:sz w:val="28"/>
          <w:szCs w:val="28"/>
        </w:rPr>
        <w:t xml:space="preserve"> </w:t>
      </w:r>
      <w:r>
        <w:rPr>
          <w:rFonts w:ascii="Times New Roman" w:hAnsi="Times New Roman" w:cs="Times New Roman"/>
          <w:sz w:val="28"/>
          <w:szCs w:val="28"/>
        </w:rPr>
        <w:t xml:space="preserve">Кировской области </w:t>
      </w:r>
      <w:r w:rsidRPr="007F5263">
        <w:rPr>
          <w:rFonts w:ascii="Times New Roman" w:hAnsi="Times New Roman" w:cs="Times New Roman"/>
          <w:sz w:val="28"/>
          <w:szCs w:val="28"/>
        </w:rPr>
        <w:t xml:space="preserve">сведений о доходах, расходах, об имуществе и обязательствах имущественного характера </w:t>
      </w:r>
    </w:p>
    <w:p w:rsidR="00A513A0" w:rsidRDefault="00A513A0" w:rsidP="00A513A0">
      <w:pPr>
        <w:pStyle w:val="ConsPlusNormal"/>
        <w:jc w:val="both"/>
      </w:pPr>
    </w:p>
    <w:p w:rsidR="00A513A0" w:rsidRPr="00050949" w:rsidRDefault="00A513A0" w:rsidP="00A513A0">
      <w:pPr>
        <w:pStyle w:val="ConsPlusNormal"/>
        <w:spacing w:line="360" w:lineRule="auto"/>
        <w:ind w:firstLine="539"/>
        <w:jc w:val="both"/>
        <w:rPr>
          <w:rFonts w:ascii="Times New Roman" w:hAnsi="Times New Roman" w:cs="Times New Roman"/>
          <w:sz w:val="28"/>
          <w:szCs w:val="28"/>
        </w:rPr>
      </w:pPr>
      <w:r w:rsidRPr="00756AFC">
        <w:rPr>
          <w:rFonts w:ascii="Times New Roman" w:hAnsi="Times New Roman" w:cs="Times New Roman"/>
          <w:sz w:val="28"/>
          <w:szCs w:val="28"/>
        </w:rPr>
        <w:t xml:space="preserve">1. </w:t>
      </w:r>
      <w:proofErr w:type="gramStart"/>
      <w:r w:rsidRPr="00756AFC">
        <w:rPr>
          <w:rFonts w:ascii="Times New Roman" w:hAnsi="Times New Roman" w:cs="Times New Roman"/>
          <w:sz w:val="28"/>
          <w:szCs w:val="28"/>
        </w:rPr>
        <w:t xml:space="preserve">Положением о представлении гражданами, претендующими на замещение должностей муниципальной службы, и муниципальными служащими администрации </w:t>
      </w:r>
      <w:r>
        <w:rPr>
          <w:rFonts w:ascii="Times New Roman" w:hAnsi="Times New Roman" w:cs="Times New Roman"/>
          <w:sz w:val="28"/>
          <w:szCs w:val="28"/>
        </w:rPr>
        <w:t>Опытнопольского сельского поселения Яранского</w:t>
      </w:r>
      <w:r w:rsidRPr="00756AFC">
        <w:rPr>
          <w:rFonts w:ascii="Times New Roman" w:hAnsi="Times New Roman" w:cs="Times New Roman"/>
          <w:sz w:val="28"/>
          <w:szCs w:val="28"/>
        </w:rPr>
        <w:t xml:space="preserve"> района</w:t>
      </w:r>
      <w:r>
        <w:rPr>
          <w:rFonts w:ascii="Times New Roman" w:hAnsi="Times New Roman" w:cs="Times New Roman"/>
          <w:sz w:val="28"/>
          <w:szCs w:val="28"/>
        </w:rPr>
        <w:t xml:space="preserve"> Кировской</w:t>
      </w:r>
      <w:r w:rsidR="00C93AFC">
        <w:rPr>
          <w:rFonts w:ascii="Times New Roman" w:hAnsi="Times New Roman" w:cs="Times New Roman"/>
          <w:sz w:val="28"/>
          <w:szCs w:val="28"/>
        </w:rPr>
        <w:t xml:space="preserve"> </w:t>
      </w:r>
      <w:r>
        <w:rPr>
          <w:rFonts w:ascii="Times New Roman" w:hAnsi="Times New Roman" w:cs="Times New Roman"/>
          <w:sz w:val="28"/>
          <w:szCs w:val="28"/>
        </w:rPr>
        <w:t xml:space="preserve">области </w:t>
      </w:r>
      <w:r w:rsidRPr="00756AFC">
        <w:rPr>
          <w:rFonts w:ascii="Times New Roman" w:hAnsi="Times New Roman" w:cs="Times New Roman"/>
          <w:sz w:val="28"/>
          <w:szCs w:val="28"/>
        </w:rPr>
        <w:t xml:space="preserve"> сведений о доходах, расходах,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муниципальной службы в администрации </w:t>
      </w:r>
      <w:r>
        <w:rPr>
          <w:rFonts w:ascii="Times New Roman" w:hAnsi="Times New Roman" w:cs="Times New Roman"/>
          <w:sz w:val="28"/>
          <w:szCs w:val="28"/>
        </w:rPr>
        <w:t xml:space="preserve"> Опытнопольского сельского поселения Яранского </w:t>
      </w:r>
      <w:r w:rsidRPr="00756AFC">
        <w:rPr>
          <w:rFonts w:ascii="Times New Roman" w:hAnsi="Times New Roman" w:cs="Times New Roman"/>
          <w:sz w:val="28"/>
          <w:szCs w:val="28"/>
        </w:rPr>
        <w:t>района</w:t>
      </w:r>
      <w:r>
        <w:rPr>
          <w:rFonts w:ascii="Times New Roman" w:hAnsi="Times New Roman" w:cs="Times New Roman"/>
          <w:sz w:val="28"/>
          <w:szCs w:val="28"/>
        </w:rPr>
        <w:t xml:space="preserve"> Кировской области, </w:t>
      </w:r>
      <w:r w:rsidRPr="00756AFC">
        <w:rPr>
          <w:rFonts w:ascii="Times New Roman" w:hAnsi="Times New Roman" w:cs="Times New Roman"/>
          <w:sz w:val="28"/>
          <w:szCs w:val="28"/>
        </w:rPr>
        <w:t xml:space="preserve">сведений о </w:t>
      </w:r>
      <w:r>
        <w:rPr>
          <w:rFonts w:ascii="Times New Roman" w:hAnsi="Times New Roman" w:cs="Times New Roman"/>
          <w:sz w:val="28"/>
          <w:szCs w:val="28"/>
        </w:rPr>
        <w:t xml:space="preserve">полученных ими доходах, </w:t>
      </w:r>
      <w:r w:rsidRPr="00756AFC">
        <w:rPr>
          <w:rFonts w:ascii="Times New Roman" w:hAnsi="Times New Roman" w:cs="Times New Roman"/>
          <w:sz w:val="28"/>
          <w:szCs w:val="28"/>
        </w:rPr>
        <w:t>об имуществе</w:t>
      </w:r>
      <w:r>
        <w:rPr>
          <w:rFonts w:ascii="Times New Roman" w:hAnsi="Times New Roman" w:cs="Times New Roman"/>
          <w:sz w:val="28"/>
          <w:szCs w:val="28"/>
        </w:rPr>
        <w:t>, принадлежащем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им на праве собственности, </w:t>
      </w:r>
      <w:r w:rsidRPr="00756AFC">
        <w:rPr>
          <w:rFonts w:ascii="Times New Roman" w:hAnsi="Times New Roman" w:cs="Times New Roman"/>
          <w:sz w:val="28"/>
          <w:szCs w:val="28"/>
        </w:rPr>
        <w:t xml:space="preserve"> и </w:t>
      </w:r>
      <w:r>
        <w:rPr>
          <w:rFonts w:ascii="Times New Roman" w:hAnsi="Times New Roman" w:cs="Times New Roman"/>
          <w:sz w:val="28"/>
          <w:szCs w:val="28"/>
        </w:rPr>
        <w:t>об их</w:t>
      </w:r>
      <w:r w:rsidRPr="00756AFC">
        <w:rPr>
          <w:rFonts w:ascii="Times New Roman" w:hAnsi="Times New Roman" w:cs="Times New Roman"/>
          <w:sz w:val="28"/>
          <w:szCs w:val="28"/>
        </w:rPr>
        <w:t xml:space="preserve"> обязательствах имущественного характера, а также сведений о доходах</w:t>
      </w:r>
      <w:r>
        <w:rPr>
          <w:rFonts w:ascii="Times New Roman" w:hAnsi="Times New Roman" w:cs="Times New Roman"/>
          <w:sz w:val="28"/>
          <w:szCs w:val="28"/>
        </w:rPr>
        <w:t xml:space="preserve"> </w:t>
      </w:r>
      <w:r w:rsidRPr="00756AFC">
        <w:rPr>
          <w:rFonts w:ascii="Times New Roman" w:hAnsi="Times New Roman" w:cs="Times New Roman"/>
          <w:sz w:val="28"/>
          <w:szCs w:val="28"/>
        </w:rPr>
        <w:t>своих супруги (супруга) и несовершеннолетних детей</w:t>
      </w:r>
      <w:r>
        <w:rPr>
          <w:rFonts w:ascii="Times New Roman" w:hAnsi="Times New Roman" w:cs="Times New Roman"/>
          <w:sz w:val="28"/>
          <w:szCs w:val="28"/>
        </w:rPr>
        <w:t xml:space="preserve">, об имуществе, принадлежащем им на праве собственности, и об их обязательствах имущественного характера и порядок представления </w:t>
      </w:r>
      <w:r w:rsidRPr="00756AFC">
        <w:rPr>
          <w:rFonts w:ascii="Times New Roman" w:hAnsi="Times New Roman" w:cs="Times New Roman"/>
          <w:sz w:val="28"/>
          <w:szCs w:val="28"/>
        </w:rPr>
        <w:t xml:space="preserve"> муниципальными служащими </w:t>
      </w:r>
      <w:r>
        <w:rPr>
          <w:rFonts w:ascii="Times New Roman" w:hAnsi="Times New Roman" w:cs="Times New Roman"/>
          <w:sz w:val="28"/>
          <w:szCs w:val="28"/>
        </w:rPr>
        <w:t xml:space="preserve">администрации Опытнопольского сельского поселения Яранского района Кировской области (далее – муниципальный служащий), </w:t>
      </w:r>
      <w:r w:rsidRPr="00756AFC">
        <w:rPr>
          <w:rFonts w:ascii="Times New Roman" w:hAnsi="Times New Roman" w:cs="Times New Roman"/>
          <w:sz w:val="28"/>
          <w:szCs w:val="28"/>
        </w:rPr>
        <w:t xml:space="preserve">сведений о </w:t>
      </w:r>
      <w:r>
        <w:rPr>
          <w:rFonts w:ascii="Times New Roman" w:hAnsi="Times New Roman" w:cs="Times New Roman"/>
          <w:sz w:val="28"/>
          <w:szCs w:val="28"/>
        </w:rPr>
        <w:t xml:space="preserve">полученных ими </w:t>
      </w:r>
      <w:r w:rsidRPr="00756AFC">
        <w:rPr>
          <w:rFonts w:ascii="Times New Roman" w:hAnsi="Times New Roman" w:cs="Times New Roman"/>
          <w:sz w:val="28"/>
          <w:szCs w:val="28"/>
        </w:rPr>
        <w:t>доходах, расходах, об имуществе</w:t>
      </w:r>
      <w:r>
        <w:rPr>
          <w:rFonts w:ascii="Times New Roman" w:hAnsi="Times New Roman" w:cs="Times New Roman"/>
          <w:sz w:val="28"/>
          <w:szCs w:val="28"/>
        </w:rPr>
        <w:t xml:space="preserve">, принадлежащем </w:t>
      </w:r>
      <w:r w:rsidRPr="00756AFC">
        <w:rPr>
          <w:rFonts w:ascii="Times New Roman" w:hAnsi="Times New Roman" w:cs="Times New Roman"/>
          <w:sz w:val="28"/>
          <w:szCs w:val="28"/>
        </w:rPr>
        <w:t xml:space="preserve"> и</w:t>
      </w:r>
      <w:r>
        <w:rPr>
          <w:rFonts w:ascii="Times New Roman" w:hAnsi="Times New Roman" w:cs="Times New Roman"/>
          <w:sz w:val="28"/>
          <w:szCs w:val="28"/>
        </w:rPr>
        <w:t>м</w:t>
      </w:r>
      <w:proofErr w:type="gramEnd"/>
      <w:r>
        <w:rPr>
          <w:rFonts w:ascii="Times New Roman" w:hAnsi="Times New Roman" w:cs="Times New Roman"/>
          <w:sz w:val="28"/>
          <w:szCs w:val="28"/>
        </w:rPr>
        <w:t xml:space="preserve"> на праве собственности, и об их </w:t>
      </w:r>
      <w:r w:rsidRPr="00756AFC">
        <w:rPr>
          <w:rFonts w:ascii="Times New Roman" w:hAnsi="Times New Roman" w:cs="Times New Roman"/>
          <w:sz w:val="28"/>
          <w:szCs w:val="28"/>
        </w:rPr>
        <w:t xml:space="preserve">обязательствах имущественного характера, а также </w:t>
      </w:r>
      <w:r w:rsidRPr="00756AFC">
        <w:rPr>
          <w:rFonts w:ascii="Times New Roman" w:hAnsi="Times New Roman" w:cs="Times New Roman"/>
          <w:sz w:val="28"/>
          <w:szCs w:val="28"/>
        </w:rPr>
        <w:lastRenderedPageBreak/>
        <w:t>сведений о доходах, расходах своих супруги (супруга) и несовершеннолетних детей, об имуществе</w:t>
      </w:r>
      <w:r>
        <w:rPr>
          <w:rFonts w:ascii="Times New Roman" w:hAnsi="Times New Roman" w:cs="Times New Roman"/>
          <w:sz w:val="28"/>
          <w:szCs w:val="28"/>
        </w:rPr>
        <w:t xml:space="preserve">, принадлежащем им на праве собственности, </w:t>
      </w:r>
      <w:r w:rsidRPr="00756AFC">
        <w:rPr>
          <w:rFonts w:ascii="Times New Roman" w:hAnsi="Times New Roman" w:cs="Times New Roman"/>
          <w:sz w:val="28"/>
          <w:szCs w:val="28"/>
        </w:rPr>
        <w:t xml:space="preserve">и об </w:t>
      </w:r>
      <w:r>
        <w:rPr>
          <w:rFonts w:ascii="Times New Roman" w:hAnsi="Times New Roman" w:cs="Times New Roman"/>
          <w:sz w:val="28"/>
          <w:szCs w:val="28"/>
        </w:rPr>
        <w:t xml:space="preserve">их </w:t>
      </w:r>
      <w:r w:rsidRPr="00050949">
        <w:rPr>
          <w:rFonts w:ascii="Times New Roman" w:hAnsi="Times New Roman" w:cs="Times New Roman"/>
          <w:sz w:val="28"/>
          <w:szCs w:val="28"/>
        </w:rPr>
        <w:t>обязательствах имущественного характера.</w:t>
      </w:r>
    </w:p>
    <w:p w:rsidR="00A513A0" w:rsidRDefault="00A513A0" w:rsidP="00A513A0">
      <w:pPr>
        <w:pStyle w:val="ConsPlusNormal"/>
        <w:spacing w:line="360" w:lineRule="auto"/>
        <w:ind w:firstLine="539"/>
        <w:jc w:val="both"/>
        <w:rPr>
          <w:rFonts w:ascii="Times New Roman" w:hAnsi="Times New Roman" w:cs="Times New Roman"/>
          <w:sz w:val="28"/>
          <w:szCs w:val="28"/>
        </w:rPr>
      </w:pPr>
      <w:bookmarkStart w:id="2" w:name="P47"/>
      <w:bookmarkEnd w:id="2"/>
      <w:r w:rsidRPr="00050949">
        <w:rPr>
          <w:rFonts w:ascii="Times New Roman" w:hAnsi="Times New Roman" w:cs="Times New Roman"/>
          <w:sz w:val="28"/>
          <w:szCs w:val="28"/>
        </w:rPr>
        <w:t>2. Обязанность представлять сведения о</w:t>
      </w:r>
      <w:r>
        <w:rPr>
          <w:rFonts w:ascii="Times New Roman" w:hAnsi="Times New Roman" w:cs="Times New Roman"/>
          <w:sz w:val="28"/>
          <w:szCs w:val="28"/>
        </w:rPr>
        <w:t xml:space="preserve"> своих </w:t>
      </w:r>
      <w:r w:rsidRPr="00050949">
        <w:rPr>
          <w:rFonts w:ascii="Times New Roman" w:hAnsi="Times New Roman" w:cs="Times New Roman"/>
          <w:sz w:val="28"/>
          <w:szCs w:val="28"/>
        </w:rPr>
        <w:t xml:space="preserve">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законодательством возлагается </w:t>
      </w:r>
      <w:proofErr w:type="gramStart"/>
      <w:r w:rsidRPr="00050949">
        <w:rPr>
          <w:rFonts w:ascii="Times New Roman" w:hAnsi="Times New Roman" w:cs="Times New Roman"/>
          <w:sz w:val="28"/>
          <w:szCs w:val="28"/>
        </w:rPr>
        <w:t>на</w:t>
      </w:r>
      <w:proofErr w:type="gramEnd"/>
      <w:r>
        <w:rPr>
          <w:rFonts w:ascii="Times New Roman" w:hAnsi="Times New Roman" w:cs="Times New Roman"/>
          <w:sz w:val="28"/>
          <w:szCs w:val="28"/>
        </w:rPr>
        <w:t>:</w:t>
      </w:r>
    </w:p>
    <w:p w:rsidR="00A513A0" w:rsidRDefault="00A513A0" w:rsidP="00A513A0">
      <w:pPr>
        <w:pStyle w:val="ConsPlusNormal"/>
        <w:spacing w:line="360" w:lineRule="auto"/>
        <w:ind w:firstLine="539"/>
        <w:jc w:val="both"/>
        <w:rPr>
          <w:rFonts w:ascii="Times New Roman" w:hAnsi="Times New Roman" w:cs="Times New Roman"/>
          <w:sz w:val="28"/>
          <w:szCs w:val="28"/>
        </w:rPr>
      </w:pPr>
      <w:r w:rsidRPr="00050949">
        <w:rPr>
          <w:rFonts w:ascii="Times New Roman" w:hAnsi="Times New Roman" w:cs="Times New Roman"/>
          <w:sz w:val="28"/>
          <w:szCs w:val="28"/>
        </w:rPr>
        <w:t xml:space="preserve"> гражданина, претендующего на замещение должности</w:t>
      </w:r>
      <w:r>
        <w:rPr>
          <w:rFonts w:ascii="Times New Roman" w:hAnsi="Times New Roman" w:cs="Times New Roman"/>
          <w:sz w:val="28"/>
          <w:szCs w:val="28"/>
        </w:rPr>
        <w:t xml:space="preserve"> муниципальной службы </w:t>
      </w:r>
      <w:r w:rsidRPr="00050949">
        <w:rPr>
          <w:rFonts w:ascii="Times New Roman" w:hAnsi="Times New Roman" w:cs="Times New Roman"/>
          <w:sz w:val="28"/>
          <w:szCs w:val="28"/>
        </w:rPr>
        <w:t xml:space="preserve">в администрации </w:t>
      </w:r>
      <w:r>
        <w:rPr>
          <w:rFonts w:ascii="Times New Roman" w:hAnsi="Times New Roman" w:cs="Times New Roman"/>
          <w:sz w:val="28"/>
          <w:szCs w:val="28"/>
        </w:rPr>
        <w:t>Опытнопольского сельского поселения Яранского</w:t>
      </w:r>
      <w:r w:rsidRPr="00050949">
        <w:rPr>
          <w:rFonts w:ascii="Times New Roman" w:hAnsi="Times New Roman" w:cs="Times New Roman"/>
          <w:sz w:val="28"/>
          <w:szCs w:val="28"/>
        </w:rPr>
        <w:t xml:space="preserve">  района</w:t>
      </w:r>
      <w:r>
        <w:rPr>
          <w:rFonts w:ascii="Times New Roman" w:hAnsi="Times New Roman" w:cs="Times New Roman"/>
          <w:sz w:val="28"/>
          <w:szCs w:val="28"/>
        </w:rPr>
        <w:t xml:space="preserve"> Кировской области</w:t>
      </w:r>
      <w:r w:rsidRPr="00050949">
        <w:rPr>
          <w:rFonts w:ascii="Times New Roman" w:hAnsi="Times New Roman" w:cs="Times New Roman"/>
          <w:sz w:val="28"/>
          <w:szCs w:val="28"/>
        </w:rPr>
        <w:t xml:space="preserve"> </w:t>
      </w:r>
      <w:r>
        <w:rPr>
          <w:rFonts w:ascii="Times New Roman" w:hAnsi="Times New Roman" w:cs="Times New Roman"/>
          <w:sz w:val="28"/>
          <w:szCs w:val="28"/>
        </w:rPr>
        <w:t>(далее – гражданин);</w:t>
      </w:r>
    </w:p>
    <w:p w:rsidR="00A513A0" w:rsidRDefault="00A513A0" w:rsidP="00A513A0">
      <w:pPr>
        <w:pStyle w:val="ConsPlusNormal"/>
        <w:spacing w:line="36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муниципального служащего</w:t>
      </w:r>
      <w:r w:rsidRPr="00050949">
        <w:rPr>
          <w:rFonts w:ascii="Times New Roman" w:hAnsi="Times New Roman" w:cs="Times New Roman"/>
          <w:sz w:val="28"/>
          <w:szCs w:val="28"/>
        </w:rPr>
        <w:t>, замеща</w:t>
      </w:r>
      <w:r>
        <w:rPr>
          <w:rFonts w:ascii="Times New Roman" w:hAnsi="Times New Roman" w:cs="Times New Roman"/>
          <w:sz w:val="28"/>
          <w:szCs w:val="28"/>
        </w:rPr>
        <w:t>вш</w:t>
      </w:r>
      <w:r w:rsidRPr="00050949">
        <w:rPr>
          <w:rFonts w:ascii="Times New Roman" w:hAnsi="Times New Roman" w:cs="Times New Roman"/>
          <w:sz w:val="28"/>
          <w:szCs w:val="28"/>
        </w:rPr>
        <w:t xml:space="preserve">его </w:t>
      </w:r>
      <w:r>
        <w:rPr>
          <w:rFonts w:ascii="Times New Roman" w:hAnsi="Times New Roman" w:cs="Times New Roman"/>
          <w:sz w:val="28"/>
          <w:szCs w:val="28"/>
        </w:rPr>
        <w:t xml:space="preserve">по состоянию на                             31 декабря отчетного года </w:t>
      </w:r>
      <w:r w:rsidRPr="00050949">
        <w:rPr>
          <w:rFonts w:ascii="Times New Roman" w:hAnsi="Times New Roman" w:cs="Times New Roman"/>
          <w:sz w:val="28"/>
          <w:szCs w:val="28"/>
        </w:rPr>
        <w:t>должность муниципальной службы</w:t>
      </w:r>
      <w:r>
        <w:rPr>
          <w:rFonts w:ascii="Times New Roman" w:hAnsi="Times New Roman" w:cs="Times New Roman"/>
          <w:sz w:val="28"/>
          <w:szCs w:val="28"/>
        </w:rPr>
        <w:t xml:space="preserve">, включенную </w:t>
      </w:r>
      <w:r w:rsidRPr="00050949">
        <w:rPr>
          <w:rFonts w:ascii="Times New Roman" w:hAnsi="Times New Roman" w:cs="Times New Roman"/>
          <w:sz w:val="28"/>
          <w:szCs w:val="28"/>
        </w:rPr>
        <w:t xml:space="preserve"> в </w:t>
      </w:r>
      <w:r>
        <w:rPr>
          <w:rFonts w:ascii="Times New Roman" w:hAnsi="Times New Roman" w:cs="Times New Roman"/>
          <w:sz w:val="28"/>
          <w:szCs w:val="28"/>
        </w:rPr>
        <w:t>п</w:t>
      </w:r>
      <w:r w:rsidRPr="00050949">
        <w:rPr>
          <w:rFonts w:ascii="Times New Roman" w:hAnsi="Times New Roman" w:cs="Times New Roman"/>
          <w:sz w:val="28"/>
          <w:szCs w:val="28"/>
        </w:rPr>
        <w:t>ереч</w:t>
      </w:r>
      <w:r>
        <w:rPr>
          <w:rFonts w:ascii="Times New Roman" w:hAnsi="Times New Roman" w:cs="Times New Roman"/>
          <w:sz w:val="28"/>
          <w:szCs w:val="28"/>
        </w:rPr>
        <w:t xml:space="preserve">ень </w:t>
      </w:r>
      <w:r w:rsidRPr="00050949">
        <w:rPr>
          <w:rFonts w:ascii="Times New Roman" w:hAnsi="Times New Roman" w:cs="Times New Roman"/>
          <w:sz w:val="28"/>
          <w:szCs w:val="28"/>
        </w:rPr>
        <w:t xml:space="preserve">должностей муниципальной службы в администрации </w:t>
      </w:r>
      <w:r w:rsidR="00C93AFC">
        <w:rPr>
          <w:rFonts w:ascii="Times New Roman" w:hAnsi="Times New Roman" w:cs="Times New Roman"/>
          <w:sz w:val="28"/>
          <w:szCs w:val="28"/>
        </w:rPr>
        <w:t xml:space="preserve">Опытнопольского сельского поселения </w:t>
      </w:r>
      <w:r>
        <w:rPr>
          <w:rFonts w:ascii="Times New Roman" w:hAnsi="Times New Roman" w:cs="Times New Roman"/>
          <w:sz w:val="28"/>
          <w:szCs w:val="28"/>
        </w:rPr>
        <w:t>Яранского</w:t>
      </w:r>
      <w:r w:rsidRPr="00050949">
        <w:rPr>
          <w:rFonts w:ascii="Times New Roman" w:hAnsi="Times New Roman" w:cs="Times New Roman"/>
          <w:sz w:val="28"/>
          <w:szCs w:val="28"/>
        </w:rPr>
        <w:t xml:space="preserve"> района</w:t>
      </w:r>
      <w:r w:rsidR="00C93AFC">
        <w:rPr>
          <w:rFonts w:ascii="Times New Roman" w:hAnsi="Times New Roman" w:cs="Times New Roman"/>
          <w:sz w:val="28"/>
          <w:szCs w:val="28"/>
        </w:rPr>
        <w:t xml:space="preserve"> Кировской области</w:t>
      </w:r>
      <w:r>
        <w:rPr>
          <w:rFonts w:ascii="Times New Roman" w:hAnsi="Times New Roman" w:cs="Times New Roman"/>
          <w:sz w:val="28"/>
          <w:szCs w:val="28"/>
        </w:rPr>
        <w:t>,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w:t>
      </w:r>
      <w:proofErr w:type="gramEnd"/>
      <w:r>
        <w:rPr>
          <w:rFonts w:ascii="Times New Roman" w:hAnsi="Times New Roman" w:cs="Times New Roman"/>
          <w:sz w:val="28"/>
          <w:szCs w:val="28"/>
        </w:rPr>
        <w:t xml:space="preserve"> имущественного характера своих супруги (супруга) и несовершеннолетних детей (далее – перечень), утвержденный </w:t>
      </w:r>
      <w:r w:rsidRPr="00050949">
        <w:rPr>
          <w:rFonts w:ascii="Times New Roman" w:hAnsi="Times New Roman" w:cs="Times New Roman"/>
          <w:sz w:val="28"/>
          <w:szCs w:val="28"/>
        </w:rPr>
        <w:t xml:space="preserve">правовым актом </w:t>
      </w:r>
      <w:r w:rsidRPr="006D13B7">
        <w:rPr>
          <w:rFonts w:ascii="Times New Roman" w:hAnsi="Times New Roman" w:cs="Times New Roman"/>
          <w:sz w:val="28"/>
          <w:szCs w:val="28"/>
        </w:rPr>
        <w:t xml:space="preserve">администрации </w:t>
      </w:r>
      <w:r w:rsidR="00C93AFC">
        <w:rPr>
          <w:rFonts w:ascii="Times New Roman" w:hAnsi="Times New Roman" w:cs="Times New Roman"/>
          <w:sz w:val="28"/>
          <w:szCs w:val="28"/>
        </w:rPr>
        <w:t xml:space="preserve">Опытнопольского сельского поселения </w:t>
      </w:r>
      <w:r>
        <w:rPr>
          <w:rFonts w:ascii="Times New Roman" w:hAnsi="Times New Roman" w:cs="Times New Roman"/>
          <w:sz w:val="28"/>
          <w:szCs w:val="28"/>
        </w:rPr>
        <w:t>Яранского</w:t>
      </w:r>
      <w:r w:rsidRPr="006D13B7">
        <w:rPr>
          <w:rFonts w:ascii="Times New Roman" w:hAnsi="Times New Roman" w:cs="Times New Roman"/>
          <w:sz w:val="28"/>
          <w:szCs w:val="28"/>
        </w:rPr>
        <w:t xml:space="preserve"> района</w:t>
      </w:r>
      <w:r w:rsidR="00C93AFC">
        <w:rPr>
          <w:rFonts w:ascii="Times New Roman" w:hAnsi="Times New Roman" w:cs="Times New Roman"/>
          <w:sz w:val="28"/>
          <w:szCs w:val="28"/>
        </w:rPr>
        <w:t xml:space="preserve"> Кировской области</w:t>
      </w:r>
      <w:r>
        <w:rPr>
          <w:rFonts w:ascii="Times New Roman" w:hAnsi="Times New Roman" w:cs="Times New Roman"/>
          <w:sz w:val="28"/>
          <w:szCs w:val="28"/>
        </w:rPr>
        <w:t>;</w:t>
      </w:r>
    </w:p>
    <w:p w:rsidR="00A513A0" w:rsidRPr="00A4612C" w:rsidRDefault="00A513A0" w:rsidP="00A513A0">
      <w:pPr>
        <w:pStyle w:val="ConsPlusNormal"/>
        <w:spacing w:line="360" w:lineRule="auto"/>
        <w:ind w:firstLine="539"/>
        <w:jc w:val="both"/>
        <w:rPr>
          <w:rFonts w:ascii="Times New Roman" w:hAnsi="Times New Roman" w:cs="Times New Roman"/>
          <w:sz w:val="28"/>
          <w:szCs w:val="28"/>
        </w:rPr>
      </w:pPr>
      <w:r w:rsidRPr="00A4612C">
        <w:rPr>
          <w:rFonts w:ascii="Times New Roman" w:hAnsi="Times New Roman" w:cs="Times New Roman"/>
          <w:iCs/>
          <w:color w:val="000000"/>
          <w:spacing w:val="7"/>
          <w:sz w:val="28"/>
          <w:szCs w:val="28"/>
        </w:rPr>
        <w:t xml:space="preserve">муниципального служащего, замещающего </w:t>
      </w:r>
      <w:r w:rsidRPr="00A4612C">
        <w:rPr>
          <w:rFonts w:ascii="Times New Roman" w:hAnsi="Times New Roman" w:cs="Times New Roman"/>
          <w:iCs/>
          <w:color w:val="000000"/>
          <w:sz w:val="28"/>
          <w:szCs w:val="28"/>
        </w:rPr>
        <w:t xml:space="preserve">должность муниципальной службы, не предусмотренную </w:t>
      </w:r>
      <w:r w:rsidRPr="00A4612C">
        <w:rPr>
          <w:rFonts w:ascii="Times New Roman" w:hAnsi="Times New Roman" w:cs="Times New Roman"/>
          <w:iCs/>
          <w:color w:val="000000"/>
          <w:spacing w:val="1"/>
          <w:sz w:val="28"/>
          <w:szCs w:val="28"/>
        </w:rPr>
        <w:t xml:space="preserve">перечнем, и претендующего на замещение должности муниципальной службы, предусмотренной этим перечнем (далее - кандидат </w:t>
      </w:r>
      <w:r w:rsidRPr="00A4612C">
        <w:rPr>
          <w:rFonts w:ascii="Times New Roman" w:hAnsi="Times New Roman" w:cs="Times New Roman"/>
          <w:iCs/>
          <w:color w:val="000000"/>
          <w:sz w:val="28"/>
          <w:szCs w:val="28"/>
        </w:rPr>
        <w:t>на должность, предусмотренную перечнем).</w:t>
      </w:r>
    </w:p>
    <w:p w:rsidR="00A513A0" w:rsidRPr="006D13B7" w:rsidRDefault="00A513A0" w:rsidP="00A513A0">
      <w:pPr>
        <w:pStyle w:val="ConsPlusNormal"/>
        <w:spacing w:line="360" w:lineRule="auto"/>
        <w:ind w:firstLine="540"/>
        <w:jc w:val="both"/>
        <w:rPr>
          <w:rFonts w:ascii="Times New Roman" w:hAnsi="Times New Roman" w:cs="Times New Roman"/>
          <w:sz w:val="28"/>
          <w:szCs w:val="28"/>
        </w:rPr>
      </w:pPr>
      <w:bookmarkStart w:id="3" w:name="P49"/>
      <w:bookmarkEnd w:id="3"/>
      <w:r w:rsidRPr="006D13B7">
        <w:rPr>
          <w:rFonts w:ascii="Times New Roman" w:hAnsi="Times New Roman" w:cs="Times New Roman"/>
          <w:sz w:val="28"/>
          <w:szCs w:val="28"/>
        </w:rPr>
        <w:t xml:space="preserve">3. Гражданин при </w:t>
      </w:r>
      <w:r>
        <w:rPr>
          <w:rFonts w:ascii="Times New Roman" w:hAnsi="Times New Roman" w:cs="Times New Roman"/>
          <w:sz w:val="28"/>
          <w:szCs w:val="28"/>
        </w:rPr>
        <w:t xml:space="preserve">поступлении на </w:t>
      </w:r>
      <w:r w:rsidRPr="006D13B7">
        <w:rPr>
          <w:rFonts w:ascii="Times New Roman" w:hAnsi="Times New Roman" w:cs="Times New Roman"/>
          <w:sz w:val="28"/>
          <w:szCs w:val="28"/>
        </w:rPr>
        <w:t xml:space="preserve"> муниципальн</w:t>
      </w:r>
      <w:r>
        <w:rPr>
          <w:rFonts w:ascii="Times New Roman" w:hAnsi="Times New Roman" w:cs="Times New Roman"/>
          <w:sz w:val="28"/>
          <w:szCs w:val="28"/>
        </w:rPr>
        <w:t>ую</w:t>
      </w:r>
      <w:r w:rsidRPr="006D13B7">
        <w:rPr>
          <w:rFonts w:ascii="Times New Roman" w:hAnsi="Times New Roman" w:cs="Times New Roman"/>
          <w:sz w:val="28"/>
          <w:szCs w:val="28"/>
        </w:rPr>
        <w:t xml:space="preserve"> служб</w:t>
      </w:r>
      <w:r>
        <w:rPr>
          <w:rFonts w:ascii="Times New Roman" w:hAnsi="Times New Roman" w:cs="Times New Roman"/>
          <w:sz w:val="28"/>
          <w:szCs w:val="28"/>
        </w:rPr>
        <w:t>у</w:t>
      </w:r>
      <w:r w:rsidRPr="006D13B7">
        <w:rPr>
          <w:rFonts w:ascii="Times New Roman" w:hAnsi="Times New Roman" w:cs="Times New Roman"/>
          <w:sz w:val="28"/>
          <w:szCs w:val="28"/>
        </w:rPr>
        <w:t xml:space="preserve"> представляет по утвержденной Президентом Российской Федерации форме справки, заполняемой с использованием специального программного </w:t>
      </w:r>
      <w:r w:rsidRPr="006D13B7">
        <w:rPr>
          <w:rFonts w:ascii="Times New Roman" w:hAnsi="Times New Roman" w:cs="Times New Roman"/>
          <w:sz w:val="28"/>
          <w:szCs w:val="28"/>
        </w:rPr>
        <w:lastRenderedPageBreak/>
        <w:t xml:space="preserve">обеспечения </w:t>
      </w:r>
      <w:r>
        <w:rPr>
          <w:rFonts w:ascii="Times New Roman" w:hAnsi="Times New Roman" w:cs="Times New Roman"/>
          <w:sz w:val="28"/>
          <w:szCs w:val="28"/>
        </w:rPr>
        <w:t>«</w:t>
      </w:r>
      <w:r w:rsidRPr="006D13B7">
        <w:rPr>
          <w:rFonts w:ascii="Times New Roman" w:hAnsi="Times New Roman" w:cs="Times New Roman"/>
          <w:sz w:val="28"/>
          <w:szCs w:val="28"/>
        </w:rPr>
        <w:t>Справки БК</w:t>
      </w:r>
      <w:r w:rsidRPr="0039680C">
        <w:rPr>
          <w:rFonts w:ascii="Times New Roman" w:hAnsi="Times New Roman" w:cs="Times New Roman"/>
          <w:sz w:val="28"/>
          <w:szCs w:val="28"/>
        </w:rPr>
        <w:t>»</w:t>
      </w:r>
      <w:r w:rsidRPr="0039680C">
        <w:rPr>
          <w:rFonts w:ascii="Times New Roman" w:hAnsi="Times New Roman" w:cs="Times New Roman"/>
          <w:color w:val="000000"/>
          <w:sz w:val="28"/>
          <w:szCs w:val="28"/>
        </w:rPr>
        <w:t xml:space="preserve">, </w:t>
      </w:r>
      <w:r w:rsidRPr="0039680C">
        <w:rPr>
          <w:rFonts w:ascii="Times New Roman" w:hAnsi="Times New Roman" w:cs="Times New Roman"/>
          <w:iCs/>
          <w:color w:val="000000"/>
          <w:sz w:val="28"/>
          <w:szCs w:val="28"/>
        </w:rPr>
        <w:t xml:space="preserve">размещенного    на официальном    сайте </w:t>
      </w:r>
      <w:r w:rsidRPr="0039680C">
        <w:rPr>
          <w:rFonts w:ascii="Times New Roman" w:hAnsi="Times New Roman" w:cs="Times New Roman"/>
          <w:iCs/>
          <w:color w:val="000000"/>
          <w:spacing w:val="3"/>
          <w:sz w:val="28"/>
          <w:szCs w:val="28"/>
        </w:rPr>
        <w:t xml:space="preserve">Президента    Российской  Федерации, ссылка    на    который    также </w:t>
      </w:r>
      <w:r w:rsidRPr="0039680C">
        <w:rPr>
          <w:rFonts w:ascii="Times New Roman" w:hAnsi="Times New Roman" w:cs="Times New Roman"/>
          <w:iCs/>
          <w:color w:val="000000"/>
          <w:sz w:val="28"/>
          <w:szCs w:val="28"/>
        </w:rPr>
        <w:t xml:space="preserve">размещается    на    официальном    сайте    федеральной    государственной </w:t>
      </w:r>
      <w:r w:rsidRPr="0039680C">
        <w:rPr>
          <w:rFonts w:ascii="Times New Roman" w:hAnsi="Times New Roman" w:cs="Times New Roman"/>
          <w:iCs/>
          <w:color w:val="000000"/>
          <w:spacing w:val="1"/>
          <w:sz w:val="28"/>
          <w:szCs w:val="28"/>
        </w:rPr>
        <w:t xml:space="preserve">информационной    системы в области    государственной    службы    в </w:t>
      </w:r>
      <w:r w:rsidRPr="0039680C">
        <w:rPr>
          <w:rFonts w:ascii="Times New Roman" w:hAnsi="Times New Roman" w:cs="Times New Roman"/>
          <w:iCs/>
          <w:color w:val="000000"/>
          <w:spacing w:val="2"/>
          <w:sz w:val="28"/>
          <w:szCs w:val="28"/>
        </w:rPr>
        <w:t>информационно-телекоммуникационной сети «Интернет»</w:t>
      </w:r>
      <w:r w:rsidRPr="0039680C">
        <w:rPr>
          <w:rFonts w:ascii="Times New Roman" w:hAnsi="Times New Roman" w:cs="Times New Roman"/>
          <w:sz w:val="28"/>
          <w:szCs w:val="28"/>
        </w:rPr>
        <w:t>:</w:t>
      </w:r>
    </w:p>
    <w:p w:rsidR="00A513A0" w:rsidRPr="006D13B7" w:rsidRDefault="00A513A0" w:rsidP="00A513A0">
      <w:pPr>
        <w:pStyle w:val="ConsPlusNormal"/>
        <w:spacing w:line="360" w:lineRule="auto"/>
        <w:ind w:firstLine="540"/>
        <w:jc w:val="both"/>
        <w:rPr>
          <w:rFonts w:ascii="Times New Roman" w:hAnsi="Times New Roman" w:cs="Times New Roman"/>
          <w:sz w:val="28"/>
          <w:szCs w:val="28"/>
        </w:rPr>
      </w:pPr>
      <w:r w:rsidRPr="006D13B7">
        <w:rPr>
          <w:rFonts w:ascii="Times New Roman" w:hAnsi="Times New Roman" w:cs="Times New Roman"/>
          <w:sz w:val="28"/>
          <w:szCs w:val="28"/>
        </w:rPr>
        <w:t xml:space="preserve">3.1. </w:t>
      </w:r>
      <w:proofErr w:type="gramStart"/>
      <w:r w:rsidRPr="006D13B7">
        <w:rPr>
          <w:rFonts w:ascii="Times New Roman" w:hAnsi="Times New Roman" w:cs="Times New Roman"/>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6D13B7">
        <w:rPr>
          <w:rFonts w:ascii="Times New Roman" w:hAnsi="Times New Roman" w:cs="Times New Roman"/>
          <w:sz w:val="28"/>
          <w:szCs w:val="28"/>
        </w:rPr>
        <w:t xml:space="preserve"> документов для замещения должности муниципальной службы (на отчетную дату).</w:t>
      </w:r>
    </w:p>
    <w:p w:rsidR="00A513A0" w:rsidRDefault="00A513A0" w:rsidP="00A513A0">
      <w:pPr>
        <w:pStyle w:val="ConsPlusNormal"/>
        <w:spacing w:line="360" w:lineRule="auto"/>
        <w:ind w:firstLine="540"/>
        <w:jc w:val="both"/>
        <w:rPr>
          <w:rFonts w:ascii="Times New Roman" w:hAnsi="Times New Roman" w:cs="Times New Roman"/>
          <w:sz w:val="28"/>
          <w:szCs w:val="28"/>
        </w:rPr>
      </w:pPr>
      <w:r w:rsidRPr="006D13B7">
        <w:rPr>
          <w:rFonts w:ascii="Times New Roman" w:hAnsi="Times New Roman" w:cs="Times New Roman"/>
          <w:sz w:val="28"/>
          <w:szCs w:val="28"/>
        </w:rPr>
        <w:t xml:space="preserve">3.2. </w:t>
      </w:r>
      <w:proofErr w:type="gramStart"/>
      <w:r w:rsidRPr="006D13B7">
        <w:rPr>
          <w:rFonts w:ascii="Times New Roman" w:hAnsi="Times New Roman" w:cs="Times New Roman"/>
          <w:sz w:val="28"/>
          <w:szCs w:val="28"/>
        </w:rPr>
        <w:t>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6D13B7">
        <w:rPr>
          <w:rFonts w:ascii="Times New Roman" w:hAnsi="Times New Roman" w:cs="Times New Roman"/>
          <w:sz w:val="28"/>
          <w:szCs w:val="28"/>
        </w:rPr>
        <w:t xml:space="preserve"> для замещения должности муниципальной службы (на отчетную дату).</w:t>
      </w:r>
    </w:p>
    <w:p w:rsidR="00A513A0" w:rsidRPr="0039680C" w:rsidRDefault="00A513A0" w:rsidP="00A513A0">
      <w:pPr>
        <w:pStyle w:val="ConsPlusNormal"/>
        <w:spacing w:line="360" w:lineRule="auto"/>
        <w:ind w:firstLine="540"/>
        <w:jc w:val="both"/>
        <w:rPr>
          <w:rFonts w:ascii="Times New Roman" w:hAnsi="Times New Roman" w:cs="Times New Roman"/>
          <w:sz w:val="28"/>
          <w:szCs w:val="28"/>
        </w:rPr>
      </w:pPr>
      <w:bookmarkStart w:id="4" w:name="P52"/>
      <w:bookmarkEnd w:id="4"/>
      <w:r w:rsidRPr="006D13B7">
        <w:rPr>
          <w:rFonts w:ascii="Times New Roman" w:hAnsi="Times New Roman" w:cs="Times New Roman"/>
          <w:sz w:val="28"/>
          <w:szCs w:val="28"/>
        </w:rPr>
        <w:t xml:space="preserve">4. </w:t>
      </w:r>
      <w:proofErr w:type="gramStart"/>
      <w:r w:rsidRPr="006D13B7">
        <w:rPr>
          <w:rFonts w:ascii="Times New Roman" w:hAnsi="Times New Roman" w:cs="Times New Roman"/>
          <w:sz w:val="28"/>
          <w:szCs w:val="28"/>
        </w:rPr>
        <w:t>Муниципальный служащий представляет ежегодно, не позднее 30 апреля года, следующего за отчетным, по утвержденной Президентом Российской Федерации форме справки, заполняемой с использованием специального прогр</w:t>
      </w:r>
      <w:r>
        <w:rPr>
          <w:rFonts w:ascii="Times New Roman" w:hAnsi="Times New Roman" w:cs="Times New Roman"/>
          <w:sz w:val="28"/>
          <w:szCs w:val="28"/>
        </w:rPr>
        <w:t>аммного обеспечения «Справки БК</w:t>
      </w:r>
      <w:r w:rsidRPr="0039680C">
        <w:rPr>
          <w:rFonts w:ascii="Times New Roman" w:hAnsi="Times New Roman" w:cs="Times New Roman"/>
          <w:sz w:val="28"/>
          <w:szCs w:val="28"/>
        </w:rPr>
        <w:t>»,</w:t>
      </w:r>
      <w:r>
        <w:rPr>
          <w:rFonts w:ascii="Times New Roman" w:hAnsi="Times New Roman" w:cs="Times New Roman"/>
          <w:sz w:val="28"/>
          <w:szCs w:val="28"/>
        </w:rPr>
        <w:t xml:space="preserve"> </w:t>
      </w:r>
      <w:r w:rsidRPr="0039680C">
        <w:rPr>
          <w:rFonts w:ascii="Times New Roman" w:hAnsi="Times New Roman" w:cs="Times New Roman"/>
          <w:iCs/>
          <w:color w:val="000000"/>
          <w:sz w:val="28"/>
          <w:szCs w:val="28"/>
        </w:rPr>
        <w:t xml:space="preserve">размещенного    на официальном    сайте </w:t>
      </w:r>
      <w:r w:rsidRPr="0039680C">
        <w:rPr>
          <w:rFonts w:ascii="Times New Roman" w:hAnsi="Times New Roman" w:cs="Times New Roman"/>
          <w:iCs/>
          <w:color w:val="000000"/>
          <w:spacing w:val="3"/>
          <w:sz w:val="28"/>
          <w:szCs w:val="28"/>
        </w:rPr>
        <w:t xml:space="preserve">Президента    Российской  Федерации, ссылка    на    который    также </w:t>
      </w:r>
      <w:r w:rsidRPr="0039680C">
        <w:rPr>
          <w:rFonts w:ascii="Times New Roman" w:hAnsi="Times New Roman" w:cs="Times New Roman"/>
          <w:iCs/>
          <w:color w:val="000000"/>
          <w:sz w:val="28"/>
          <w:szCs w:val="28"/>
        </w:rPr>
        <w:t xml:space="preserve">размещается    на    официальном    сайте    федеральной    государственной </w:t>
      </w:r>
      <w:r w:rsidRPr="0039680C">
        <w:rPr>
          <w:rFonts w:ascii="Times New Roman" w:hAnsi="Times New Roman" w:cs="Times New Roman"/>
          <w:iCs/>
          <w:color w:val="000000"/>
          <w:spacing w:val="1"/>
          <w:sz w:val="28"/>
          <w:szCs w:val="28"/>
        </w:rPr>
        <w:t xml:space="preserve">информационной    системы в области    </w:t>
      </w:r>
      <w:r w:rsidRPr="0039680C">
        <w:rPr>
          <w:rFonts w:ascii="Times New Roman" w:hAnsi="Times New Roman" w:cs="Times New Roman"/>
          <w:iCs/>
          <w:color w:val="000000"/>
          <w:spacing w:val="1"/>
          <w:sz w:val="28"/>
          <w:szCs w:val="28"/>
        </w:rPr>
        <w:lastRenderedPageBreak/>
        <w:t xml:space="preserve">государственной    службы    в </w:t>
      </w:r>
      <w:r w:rsidRPr="0039680C">
        <w:rPr>
          <w:rFonts w:ascii="Times New Roman" w:hAnsi="Times New Roman" w:cs="Times New Roman"/>
          <w:iCs/>
          <w:color w:val="000000"/>
          <w:spacing w:val="2"/>
          <w:sz w:val="28"/>
          <w:szCs w:val="28"/>
        </w:rPr>
        <w:t>информационно-телекоммуникационной сети «Интернет»</w:t>
      </w:r>
      <w:r w:rsidRPr="0039680C">
        <w:rPr>
          <w:rFonts w:ascii="Times New Roman" w:hAnsi="Times New Roman" w:cs="Times New Roman"/>
          <w:sz w:val="28"/>
          <w:szCs w:val="28"/>
        </w:rPr>
        <w:t>:</w:t>
      </w:r>
      <w:proofErr w:type="gramEnd"/>
    </w:p>
    <w:p w:rsidR="00A513A0" w:rsidRPr="006D13B7" w:rsidRDefault="00A513A0" w:rsidP="00A513A0">
      <w:pPr>
        <w:pStyle w:val="ConsPlusNormal"/>
        <w:spacing w:line="360" w:lineRule="auto"/>
        <w:ind w:firstLine="540"/>
        <w:jc w:val="both"/>
        <w:rPr>
          <w:rFonts w:ascii="Times New Roman" w:hAnsi="Times New Roman" w:cs="Times New Roman"/>
          <w:sz w:val="28"/>
          <w:szCs w:val="28"/>
        </w:rPr>
      </w:pPr>
      <w:r w:rsidRPr="006D13B7">
        <w:rPr>
          <w:rFonts w:ascii="Times New Roman" w:hAnsi="Times New Roman" w:cs="Times New Roman"/>
          <w:sz w:val="28"/>
          <w:szCs w:val="28"/>
        </w:rPr>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513A0" w:rsidRDefault="00A513A0" w:rsidP="00A513A0">
      <w:pPr>
        <w:pStyle w:val="ConsPlusNormal"/>
        <w:spacing w:line="360" w:lineRule="auto"/>
        <w:ind w:firstLine="540"/>
        <w:jc w:val="both"/>
        <w:rPr>
          <w:rFonts w:ascii="Times New Roman" w:hAnsi="Times New Roman" w:cs="Times New Roman"/>
          <w:sz w:val="28"/>
          <w:szCs w:val="28"/>
        </w:rPr>
      </w:pPr>
      <w:r w:rsidRPr="006D13B7">
        <w:rPr>
          <w:rFonts w:ascii="Times New Roman" w:hAnsi="Times New Roman" w:cs="Times New Roman"/>
          <w:sz w:val="28"/>
          <w:szCs w:val="28"/>
        </w:rPr>
        <w:t xml:space="preserve">4.2.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w:t>
      </w:r>
    </w:p>
    <w:p w:rsidR="00A513A0" w:rsidRPr="006D13B7" w:rsidRDefault="00A513A0" w:rsidP="00A513A0">
      <w:pPr>
        <w:pStyle w:val="ConsPlusNormal"/>
        <w:spacing w:line="360" w:lineRule="auto"/>
        <w:ind w:firstLine="540"/>
        <w:jc w:val="both"/>
        <w:rPr>
          <w:rFonts w:ascii="Times New Roman" w:hAnsi="Times New Roman" w:cs="Times New Roman"/>
          <w:sz w:val="28"/>
          <w:szCs w:val="28"/>
        </w:rPr>
      </w:pPr>
      <w:r w:rsidRPr="006D13B7">
        <w:rPr>
          <w:rFonts w:ascii="Times New Roman" w:hAnsi="Times New Roman" w:cs="Times New Roman"/>
          <w:sz w:val="28"/>
          <w:szCs w:val="28"/>
        </w:rPr>
        <w:t>им на праве собственности, и об их обязательствах имущественного характера по состоянию на конец отчетного периода.</w:t>
      </w:r>
    </w:p>
    <w:p w:rsidR="00A513A0" w:rsidRDefault="00A513A0" w:rsidP="00A513A0">
      <w:pPr>
        <w:autoSpaceDE w:val="0"/>
        <w:autoSpaceDN w:val="0"/>
        <w:adjustRightInd w:val="0"/>
        <w:spacing w:line="360" w:lineRule="auto"/>
        <w:ind w:firstLine="540"/>
        <w:jc w:val="both"/>
        <w:rPr>
          <w:rFonts w:eastAsiaTheme="minorHAnsi"/>
          <w:sz w:val="28"/>
          <w:szCs w:val="28"/>
          <w:lang w:eastAsia="en-US"/>
        </w:rPr>
      </w:pPr>
      <w:r w:rsidRPr="006D13B7">
        <w:rPr>
          <w:sz w:val="28"/>
          <w:szCs w:val="28"/>
        </w:rPr>
        <w:t xml:space="preserve">4.3. </w:t>
      </w:r>
      <w:proofErr w:type="gramStart"/>
      <w:r>
        <w:rPr>
          <w:rFonts w:eastAsiaTheme="minorHAnsi"/>
          <w:sz w:val="28"/>
          <w:szCs w:val="28"/>
          <w:lang w:eastAsia="en-US"/>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w:t>
      </w:r>
      <w:proofErr w:type="gramEnd"/>
      <w:r>
        <w:rPr>
          <w:rFonts w:eastAsiaTheme="minorHAnsi"/>
          <w:sz w:val="28"/>
          <w:szCs w:val="28"/>
          <w:lang w:eastAsia="en-US"/>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513A0" w:rsidRDefault="00A513A0" w:rsidP="00A513A0">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5. Кандидат на должность, </w:t>
      </w:r>
      <w:r w:rsidRPr="0063751E">
        <w:rPr>
          <w:rFonts w:eastAsiaTheme="minorHAnsi"/>
          <w:sz w:val="28"/>
          <w:szCs w:val="28"/>
          <w:lang w:eastAsia="en-US"/>
        </w:rPr>
        <w:t xml:space="preserve">предусмотренную </w:t>
      </w:r>
      <w:hyperlink r:id="rId8" w:history="1">
        <w:r w:rsidRPr="0063751E">
          <w:rPr>
            <w:rFonts w:eastAsiaTheme="minorHAnsi"/>
            <w:sz w:val="28"/>
            <w:szCs w:val="28"/>
            <w:lang w:eastAsia="en-US"/>
          </w:rPr>
          <w:t>перечнем</w:t>
        </w:r>
      </w:hyperlink>
      <w:r w:rsidRPr="0063751E">
        <w:rPr>
          <w:rFonts w:eastAsiaTheme="minorHAnsi"/>
          <w:sz w:val="28"/>
          <w:szCs w:val="28"/>
          <w:lang w:eastAsia="en-US"/>
        </w:rPr>
        <w:t xml:space="preserve">, при назначении на должность </w:t>
      </w:r>
      <w:r>
        <w:rPr>
          <w:rFonts w:eastAsiaTheme="minorHAnsi"/>
          <w:sz w:val="28"/>
          <w:szCs w:val="28"/>
          <w:lang w:eastAsia="en-US"/>
        </w:rPr>
        <w:t>муниципальной</w:t>
      </w:r>
      <w:r w:rsidRPr="0063751E">
        <w:rPr>
          <w:rFonts w:eastAsiaTheme="minorHAnsi"/>
          <w:sz w:val="28"/>
          <w:szCs w:val="28"/>
          <w:lang w:eastAsia="en-US"/>
        </w:rPr>
        <w:t xml:space="preserve"> службы, предусмотренную </w:t>
      </w:r>
      <w:hyperlink r:id="rId9" w:history="1">
        <w:r w:rsidRPr="0063751E">
          <w:rPr>
            <w:rFonts w:eastAsiaTheme="minorHAnsi"/>
            <w:sz w:val="28"/>
            <w:szCs w:val="28"/>
            <w:lang w:eastAsia="en-US"/>
          </w:rPr>
          <w:t>перечнем</w:t>
        </w:r>
      </w:hyperlink>
      <w:r w:rsidRPr="0063751E">
        <w:rPr>
          <w:rFonts w:eastAsiaTheme="minorHAnsi"/>
          <w:sz w:val="28"/>
          <w:szCs w:val="28"/>
          <w:lang w:eastAsia="en-US"/>
        </w:rPr>
        <w:t xml:space="preserve">, представляет сведения о доходах, об имуществе и обязательствах имущественного характера в соответствии с </w:t>
      </w:r>
      <w:hyperlink r:id="rId10" w:history="1">
        <w:r w:rsidRPr="0063751E">
          <w:rPr>
            <w:rFonts w:eastAsiaTheme="minorHAnsi"/>
            <w:sz w:val="28"/>
            <w:szCs w:val="28"/>
            <w:lang w:eastAsia="en-US"/>
          </w:rPr>
          <w:t>пунктом 3</w:t>
        </w:r>
      </w:hyperlink>
      <w:r>
        <w:rPr>
          <w:rFonts w:eastAsiaTheme="minorHAnsi"/>
          <w:sz w:val="28"/>
          <w:szCs w:val="28"/>
          <w:lang w:eastAsia="en-US"/>
        </w:rPr>
        <w:t xml:space="preserve"> настоящего </w:t>
      </w:r>
      <w:r w:rsidRPr="0063751E">
        <w:rPr>
          <w:rFonts w:eastAsiaTheme="minorHAnsi"/>
          <w:sz w:val="28"/>
          <w:szCs w:val="28"/>
          <w:lang w:eastAsia="en-US"/>
        </w:rPr>
        <w:t>Положения.</w:t>
      </w:r>
    </w:p>
    <w:p w:rsidR="00A513A0" w:rsidRPr="006D13B7" w:rsidRDefault="00A513A0" w:rsidP="00A513A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Pr="006D13B7">
        <w:rPr>
          <w:rFonts w:ascii="Times New Roman" w:hAnsi="Times New Roman" w:cs="Times New Roman"/>
          <w:sz w:val="28"/>
          <w:szCs w:val="28"/>
        </w:rPr>
        <w:t xml:space="preserve">. Сведения о доходах, расходах, об имуществе и обязательствах имущественного характера представляются </w:t>
      </w:r>
      <w:r>
        <w:rPr>
          <w:rFonts w:ascii="Times New Roman" w:hAnsi="Times New Roman" w:cs="Times New Roman"/>
          <w:sz w:val="28"/>
          <w:szCs w:val="28"/>
        </w:rPr>
        <w:t>в отдел организационной и кадровой работы администрации района (далее – кадровая служба)</w:t>
      </w:r>
    </w:p>
    <w:p w:rsidR="00A513A0" w:rsidRPr="006D13B7" w:rsidRDefault="00A513A0" w:rsidP="00A513A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6D13B7">
        <w:rPr>
          <w:rFonts w:ascii="Times New Roman" w:hAnsi="Times New Roman" w:cs="Times New Roman"/>
          <w:sz w:val="28"/>
          <w:szCs w:val="28"/>
        </w:rPr>
        <w:t xml:space="preserve">. </w:t>
      </w:r>
      <w:proofErr w:type="gramStart"/>
      <w:r w:rsidRPr="006D13B7">
        <w:rPr>
          <w:rFonts w:ascii="Times New Roman" w:hAnsi="Times New Roman" w:cs="Times New Roman"/>
          <w:sz w:val="28"/>
          <w:szCs w:val="28"/>
        </w:rPr>
        <w:t xml:space="preserve">Использование сведений о доходах, об имуществе и обязательствах имущественного характера, представляемых гражданином, </w:t>
      </w:r>
      <w:r>
        <w:rPr>
          <w:rFonts w:ascii="Times New Roman" w:hAnsi="Times New Roman" w:cs="Times New Roman"/>
          <w:sz w:val="28"/>
          <w:szCs w:val="28"/>
        </w:rPr>
        <w:t xml:space="preserve">претендующим на замещение должностей муниципальной службы, </w:t>
      </w:r>
      <w:r w:rsidRPr="006D13B7">
        <w:rPr>
          <w:rFonts w:ascii="Times New Roman" w:hAnsi="Times New Roman" w:cs="Times New Roman"/>
          <w:sz w:val="28"/>
          <w:szCs w:val="28"/>
        </w:rPr>
        <w:t>сведений о доходах, расходах, об имуществе и обязательствах имущественного характера, представляемых муниципальным служащим,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w:t>
      </w:r>
      <w:proofErr w:type="gramEnd"/>
      <w:r w:rsidRPr="006D13B7">
        <w:rPr>
          <w:rFonts w:ascii="Times New Roman" w:hAnsi="Times New Roman" w:cs="Times New Roman"/>
          <w:sz w:val="28"/>
          <w:szCs w:val="28"/>
        </w:rPr>
        <w:t xml:space="preserve"> или иных организаций, а также в пользу физических лиц не допускается.</w:t>
      </w:r>
    </w:p>
    <w:p w:rsidR="00A513A0" w:rsidRPr="006D13B7" w:rsidRDefault="00A513A0" w:rsidP="00A513A0">
      <w:pPr>
        <w:pStyle w:val="ConsPlusNormal"/>
        <w:spacing w:line="360" w:lineRule="auto"/>
        <w:ind w:firstLine="540"/>
        <w:jc w:val="both"/>
        <w:rPr>
          <w:rFonts w:ascii="Times New Roman" w:hAnsi="Times New Roman" w:cs="Times New Roman"/>
          <w:sz w:val="28"/>
          <w:szCs w:val="28"/>
        </w:rPr>
      </w:pPr>
      <w:r w:rsidRPr="006D13B7">
        <w:rPr>
          <w:rFonts w:ascii="Times New Roman" w:hAnsi="Times New Roman" w:cs="Times New Roman"/>
          <w:sz w:val="28"/>
          <w:szCs w:val="28"/>
        </w:rPr>
        <w:t xml:space="preserve">8. </w:t>
      </w:r>
      <w:proofErr w:type="gramStart"/>
      <w:r w:rsidRPr="006D13B7">
        <w:rPr>
          <w:rFonts w:ascii="Times New Roman" w:hAnsi="Times New Roman" w:cs="Times New Roman"/>
          <w:sz w:val="28"/>
          <w:szCs w:val="28"/>
        </w:rPr>
        <w:t>В слу</w:t>
      </w:r>
      <w:r w:rsidRPr="00A569EF">
        <w:rPr>
          <w:rFonts w:ascii="Times New Roman" w:hAnsi="Times New Roman" w:cs="Times New Roman"/>
          <w:sz w:val="28"/>
          <w:szCs w:val="28"/>
        </w:rPr>
        <w:t xml:space="preserve">чае если </w:t>
      </w:r>
      <w:r w:rsidRPr="00A569EF">
        <w:rPr>
          <w:rFonts w:ascii="Times New Roman" w:eastAsiaTheme="minorHAnsi" w:hAnsi="Times New Roman" w:cs="Times New Roman"/>
          <w:sz w:val="28"/>
          <w:szCs w:val="28"/>
          <w:lang w:eastAsia="en-US"/>
        </w:rPr>
        <w:t xml:space="preserve">гражданин, кандидат на должность, предусмотренную </w:t>
      </w:r>
      <w:hyperlink r:id="rId11" w:history="1">
        <w:r w:rsidRPr="00A569EF">
          <w:rPr>
            <w:rFonts w:ascii="Times New Roman" w:eastAsiaTheme="minorHAnsi" w:hAnsi="Times New Roman" w:cs="Times New Roman"/>
            <w:sz w:val="28"/>
            <w:szCs w:val="28"/>
            <w:lang w:eastAsia="en-US"/>
          </w:rPr>
          <w:t>перечнем</w:t>
        </w:r>
      </w:hyperlink>
      <w:r w:rsidRPr="00A569EF">
        <w:rPr>
          <w:rFonts w:ascii="Times New Roman" w:eastAsiaTheme="minorHAnsi" w:hAnsi="Times New Roman" w:cs="Times New Roman"/>
          <w:sz w:val="28"/>
          <w:szCs w:val="28"/>
          <w:lang w:eastAsia="en-US"/>
        </w:rPr>
        <w:t>, обнаружили, что в представленных им</w:t>
      </w:r>
      <w:r>
        <w:rPr>
          <w:rFonts w:ascii="Times New Roman" w:eastAsiaTheme="minorHAnsi" w:hAnsi="Times New Roman" w:cs="Times New Roman"/>
          <w:sz w:val="28"/>
          <w:szCs w:val="28"/>
          <w:lang w:eastAsia="en-US"/>
        </w:rPr>
        <w:t>и</w:t>
      </w:r>
      <w:r w:rsidRPr="00A569EF">
        <w:rPr>
          <w:rFonts w:ascii="Times New Roman" w:eastAsiaTheme="minorHAnsi" w:hAnsi="Times New Roman" w:cs="Times New Roman"/>
          <w:sz w:val="28"/>
          <w:szCs w:val="28"/>
          <w:lang w:eastAsia="en-US"/>
        </w:rPr>
        <w:t xml:space="preserve"> в кадровую службу сведениях </w:t>
      </w:r>
      <w:r w:rsidRPr="006D13B7">
        <w:rPr>
          <w:rFonts w:ascii="Times New Roman" w:hAnsi="Times New Roman" w:cs="Times New Roman"/>
          <w:sz w:val="28"/>
          <w:szCs w:val="28"/>
        </w:rPr>
        <w:t>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roofErr w:type="gramEnd"/>
    </w:p>
    <w:p w:rsidR="00A513A0" w:rsidRPr="006D13B7" w:rsidRDefault="00A513A0" w:rsidP="00A513A0">
      <w:pPr>
        <w:pStyle w:val="ConsPlusNormal"/>
        <w:spacing w:line="360" w:lineRule="auto"/>
        <w:ind w:firstLine="540"/>
        <w:jc w:val="both"/>
        <w:rPr>
          <w:rFonts w:ascii="Times New Roman" w:hAnsi="Times New Roman" w:cs="Times New Roman"/>
          <w:sz w:val="28"/>
          <w:szCs w:val="28"/>
        </w:rPr>
      </w:pPr>
      <w:proofErr w:type="gramStart"/>
      <w:r w:rsidRPr="006D13B7">
        <w:rPr>
          <w:rFonts w:ascii="Times New Roman" w:hAnsi="Times New Roman" w:cs="Times New Roman"/>
          <w:sz w:val="28"/>
          <w:szCs w:val="28"/>
        </w:rPr>
        <w:t>В случае если муниципальный служащий обнаружил, что в представленных им</w:t>
      </w:r>
      <w:r>
        <w:rPr>
          <w:rFonts w:ascii="Times New Roman" w:hAnsi="Times New Roman" w:cs="Times New Roman"/>
          <w:sz w:val="28"/>
          <w:szCs w:val="28"/>
        </w:rPr>
        <w:t xml:space="preserve"> в кадровую службу</w:t>
      </w:r>
      <w:r w:rsidRPr="006D13B7">
        <w:rPr>
          <w:rFonts w:ascii="Times New Roman" w:hAnsi="Times New Roman" w:cs="Times New Roman"/>
          <w:sz w:val="28"/>
          <w:szCs w:val="28"/>
        </w:rPr>
        <w:t xml:space="preserve">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roofErr w:type="gramEnd"/>
    </w:p>
    <w:p w:rsidR="00A513A0" w:rsidRPr="005508C6" w:rsidRDefault="00A513A0" w:rsidP="00A513A0">
      <w:pPr>
        <w:pStyle w:val="ConsPlusNormal"/>
        <w:spacing w:line="360" w:lineRule="auto"/>
        <w:ind w:firstLine="540"/>
        <w:jc w:val="both"/>
        <w:rPr>
          <w:rFonts w:ascii="Times New Roman" w:eastAsiaTheme="minorHAnsi" w:hAnsi="Times New Roman" w:cs="Times New Roman"/>
          <w:sz w:val="28"/>
          <w:szCs w:val="28"/>
          <w:lang w:eastAsia="en-US"/>
        </w:rPr>
      </w:pPr>
      <w:r w:rsidRPr="005508C6">
        <w:rPr>
          <w:rFonts w:ascii="Times New Roman" w:eastAsiaTheme="minorHAnsi" w:hAnsi="Times New Roman" w:cs="Times New Roman"/>
          <w:sz w:val="28"/>
          <w:szCs w:val="28"/>
          <w:lang w:eastAsia="en-US"/>
        </w:rPr>
        <w:t xml:space="preserve">Муниципальный служащий может представить уточненные сведения в течение одного месяца после окончания срока, указанного в </w:t>
      </w:r>
      <w:hyperlink r:id="rId12" w:history="1">
        <w:r w:rsidRPr="005508C6">
          <w:rPr>
            <w:rFonts w:ascii="Times New Roman" w:eastAsiaTheme="minorHAnsi" w:hAnsi="Times New Roman" w:cs="Times New Roman"/>
            <w:sz w:val="28"/>
            <w:szCs w:val="28"/>
            <w:lang w:eastAsia="en-US"/>
          </w:rPr>
          <w:t>пункте 4</w:t>
        </w:r>
      </w:hyperlink>
      <w:r w:rsidRPr="005508C6">
        <w:rPr>
          <w:rFonts w:ascii="Times New Roman" w:eastAsiaTheme="minorHAnsi" w:hAnsi="Times New Roman" w:cs="Times New Roman"/>
          <w:sz w:val="28"/>
          <w:szCs w:val="28"/>
          <w:lang w:eastAsia="en-US"/>
        </w:rPr>
        <w:t xml:space="preserve"> настоящего Положения. Гражданин может представить уточненные сведения в течение одного месяца со дня представления сведений в соответствии с </w:t>
      </w:r>
      <w:hyperlink r:id="rId13" w:history="1">
        <w:r w:rsidRPr="005508C6">
          <w:rPr>
            <w:rFonts w:ascii="Times New Roman" w:eastAsiaTheme="minorHAnsi" w:hAnsi="Times New Roman" w:cs="Times New Roman"/>
            <w:sz w:val="28"/>
            <w:szCs w:val="28"/>
            <w:lang w:eastAsia="en-US"/>
          </w:rPr>
          <w:t>пунктом 3</w:t>
        </w:r>
      </w:hyperlink>
      <w:r w:rsidRPr="005508C6">
        <w:rPr>
          <w:rFonts w:ascii="Times New Roman" w:eastAsiaTheme="minorHAnsi" w:hAnsi="Times New Roman" w:cs="Times New Roman"/>
          <w:sz w:val="28"/>
          <w:szCs w:val="28"/>
          <w:lang w:eastAsia="en-US"/>
        </w:rPr>
        <w:t xml:space="preserve"> настоящего Положения. Кандидат на должность, </w:t>
      </w:r>
      <w:r w:rsidRPr="005508C6">
        <w:rPr>
          <w:rFonts w:ascii="Times New Roman" w:eastAsiaTheme="minorHAnsi" w:hAnsi="Times New Roman" w:cs="Times New Roman"/>
          <w:sz w:val="28"/>
          <w:szCs w:val="28"/>
          <w:lang w:eastAsia="en-US"/>
        </w:rPr>
        <w:lastRenderedPageBreak/>
        <w:t xml:space="preserve">предусмотренную </w:t>
      </w:r>
      <w:hyperlink r:id="rId14" w:history="1">
        <w:r w:rsidRPr="005508C6">
          <w:rPr>
            <w:rFonts w:ascii="Times New Roman" w:eastAsiaTheme="minorHAnsi" w:hAnsi="Times New Roman" w:cs="Times New Roman"/>
            <w:sz w:val="28"/>
            <w:szCs w:val="28"/>
            <w:lang w:eastAsia="en-US"/>
          </w:rPr>
          <w:t>перечнем</w:t>
        </w:r>
      </w:hyperlink>
      <w:r w:rsidRPr="005508C6">
        <w:rPr>
          <w:rFonts w:ascii="Times New Roman" w:eastAsiaTheme="minorHAnsi" w:hAnsi="Times New Roman" w:cs="Times New Roman"/>
          <w:sz w:val="28"/>
          <w:szCs w:val="28"/>
          <w:lang w:eastAsia="en-US"/>
        </w:rPr>
        <w:t xml:space="preserve">, может представить уточненные сведения в течение одного месяца со дня представления сведений в соответствии с </w:t>
      </w:r>
      <w:hyperlink r:id="rId15" w:history="1">
        <w:r w:rsidRPr="005508C6">
          <w:rPr>
            <w:rFonts w:ascii="Times New Roman" w:eastAsiaTheme="minorHAnsi" w:hAnsi="Times New Roman" w:cs="Times New Roman"/>
            <w:sz w:val="28"/>
            <w:szCs w:val="28"/>
            <w:lang w:eastAsia="en-US"/>
          </w:rPr>
          <w:t>пунктом 5</w:t>
        </w:r>
      </w:hyperlink>
      <w:r w:rsidRPr="005508C6">
        <w:rPr>
          <w:rFonts w:ascii="Times New Roman" w:eastAsiaTheme="minorHAnsi" w:hAnsi="Times New Roman" w:cs="Times New Roman"/>
          <w:sz w:val="28"/>
          <w:szCs w:val="28"/>
          <w:lang w:eastAsia="en-US"/>
        </w:rPr>
        <w:t xml:space="preserve"> настоящего Положения.</w:t>
      </w:r>
    </w:p>
    <w:p w:rsidR="00A513A0" w:rsidRPr="000C6CD8" w:rsidRDefault="00A513A0" w:rsidP="00A513A0">
      <w:pPr>
        <w:pStyle w:val="ConsPlusNormal"/>
        <w:spacing w:line="360" w:lineRule="auto"/>
        <w:ind w:firstLine="540"/>
        <w:jc w:val="both"/>
        <w:rPr>
          <w:rFonts w:ascii="Times New Roman" w:hAnsi="Times New Roman" w:cs="Times New Roman"/>
          <w:sz w:val="28"/>
          <w:szCs w:val="28"/>
        </w:rPr>
      </w:pPr>
      <w:r w:rsidRPr="006D13B7">
        <w:rPr>
          <w:rFonts w:ascii="Times New Roman" w:hAnsi="Times New Roman" w:cs="Times New Roman"/>
          <w:sz w:val="28"/>
          <w:szCs w:val="28"/>
        </w:rPr>
        <w:t xml:space="preserve">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своих супруги (супруга) и </w:t>
      </w:r>
      <w:r w:rsidRPr="000C6CD8">
        <w:rPr>
          <w:rFonts w:ascii="Times New Roman" w:hAnsi="Times New Roman" w:cs="Times New Roman"/>
          <w:sz w:val="28"/>
          <w:szCs w:val="28"/>
        </w:rPr>
        <w:t xml:space="preserve">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w:t>
      </w:r>
      <w:r w:rsidR="00C93AFC">
        <w:rPr>
          <w:rFonts w:ascii="Times New Roman" w:hAnsi="Times New Roman" w:cs="Times New Roman"/>
          <w:sz w:val="28"/>
          <w:szCs w:val="28"/>
        </w:rPr>
        <w:t xml:space="preserve">Опытнопольского сельского поселения </w:t>
      </w:r>
      <w:r w:rsidRPr="000C6CD8">
        <w:rPr>
          <w:rFonts w:ascii="Times New Roman" w:hAnsi="Times New Roman" w:cs="Times New Roman"/>
          <w:sz w:val="28"/>
          <w:szCs w:val="28"/>
        </w:rPr>
        <w:t>Яранского района</w:t>
      </w:r>
      <w:r w:rsidR="00C93AFC">
        <w:rPr>
          <w:rFonts w:ascii="Times New Roman" w:hAnsi="Times New Roman" w:cs="Times New Roman"/>
          <w:sz w:val="28"/>
          <w:szCs w:val="28"/>
        </w:rPr>
        <w:t xml:space="preserve"> Кировской области</w:t>
      </w:r>
      <w:r w:rsidRPr="000C6CD8">
        <w:rPr>
          <w:rFonts w:ascii="Times New Roman" w:hAnsi="Times New Roman" w:cs="Times New Roman"/>
          <w:sz w:val="28"/>
          <w:szCs w:val="28"/>
        </w:rPr>
        <w:t xml:space="preserve"> и урегулированию конфликта интересов.</w:t>
      </w:r>
    </w:p>
    <w:p w:rsidR="00A513A0" w:rsidRPr="00222B2C" w:rsidRDefault="00A513A0" w:rsidP="00A513A0">
      <w:pPr>
        <w:autoSpaceDE w:val="0"/>
        <w:autoSpaceDN w:val="0"/>
        <w:adjustRightInd w:val="0"/>
        <w:spacing w:line="360" w:lineRule="auto"/>
        <w:ind w:firstLine="540"/>
        <w:jc w:val="both"/>
        <w:rPr>
          <w:rFonts w:eastAsiaTheme="minorHAnsi"/>
          <w:sz w:val="28"/>
          <w:szCs w:val="28"/>
          <w:lang w:eastAsia="en-US"/>
        </w:rPr>
      </w:pPr>
      <w:r w:rsidRPr="00222B2C">
        <w:rPr>
          <w:sz w:val="28"/>
          <w:szCs w:val="28"/>
        </w:rPr>
        <w:t xml:space="preserve">10. </w:t>
      </w:r>
      <w:r w:rsidRPr="00222B2C">
        <w:rPr>
          <w:rFonts w:eastAsiaTheme="minorHAnsi"/>
          <w:sz w:val="28"/>
          <w:szCs w:val="28"/>
          <w:lang w:eastAsia="en-US"/>
        </w:rPr>
        <w:t xml:space="preserve">В случае непредставления или представления заведомо ложных сведений о доходах, об имуществе и обязательствах имущественного характера </w:t>
      </w:r>
      <w:r>
        <w:rPr>
          <w:rFonts w:eastAsiaTheme="minorHAnsi"/>
          <w:sz w:val="28"/>
          <w:szCs w:val="28"/>
          <w:lang w:eastAsia="en-US"/>
        </w:rPr>
        <w:t xml:space="preserve">гражданин, кандидат на должность, </w:t>
      </w:r>
      <w:r w:rsidRPr="0084239E">
        <w:rPr>
          <w:rFonts w:eastAsiaTheme="minorHAnsi"/>
          <w:sz w:val="28"/>
          <w:szCs w:val="28"/>
          <w:lang w:eastAsia="en-US"/>
        </w:rPr>
        <w:t xml:space="preserve">предусмотренную </w:t>
      </w:r>
      <w:hyperlink r:id="rId16" w:history="1">
        <w:r w:rsidRPr="0084239E">
          <w:rPr>
            <w:rFonts w:eastAsiaTheme="minorHAnsi"/>
            <w:sz w:val="28"/>
            <w:szCs w:val="28"/>
            <w:lang w:eastAsia="en-US"/>
          </w:rPr>
          <w:t>перечнем</w:t>
        </w:r>
      </w:hyperlink>
      <w:r w:rsidRPr="0084239E">
        <w:rPr>
          <w:rFonts w:eastAsiaTheme="minorHAnsi"/>
          <w:sz w:val="28"/>
          <w:szCs w:val="28"/>
          <w:lang w:eastAsia="en-US"/>
        </w:rPr>
        <w:t xml:space="preserve">, </w:t>
      </w:r>
      <w:r>
        <w:rPr>
          <w:rFonts w:eastAsiaTheme="minorHAnsi"/>
          <w:sz w:val="28"/>
          <w:szCs w:val="28"/>
          <w:lang w:eastAsia="en-US"/>
        </w:rPr>
        <w:t xml:space="preserve">не могут быть назначены </w:t>
      </w:r>
      <w:r w:rsidRPr="00222B2C">
        <w:rPr>
          <w:rFonts w:eastAsiaTheme="minorHAnsi"/>
          <w:sz w:val="28"/>
          <w:szCs w:val="28"/>
          <w:lang w:eastAsia="en-US"/>
        </w:rPr>
        <w:t xml:space="preserve">на должность </w:t>
      </w:r>
      <w:r>
        <w:rPr>
          <w:rFonts w:eastAsiaTheme="minorHAnsi"/>
          <w:sz w:val="28"/>
          <w:szCs w:val="28"/>
          <w:lang w:eastAsia="en-US"/>
        </w:rPr>
        <w:t xml:space="preserve">муниципальной </w:t>
      </w:r>
      <w:r w:rsidRPr="00222B2C">
        <w:rPr>
          <w:rFonts w:eastAsiaTheme="minorHAnsi"/>
          <w:sz w:val="28"/>
          <w:szCs w:val="28"/>
          <w:lang w:eastAsia="en-US"/>
        </w:rPr>
        <w:t>службы.</w:t>
      </w:r>
    </w:p>
    <w:p w:rsidR="00A513A0" w:rsidRDefault="00A513A0" w:rsidP="00A513A0">
      <w:pPr>
        <w:autoSpaceDE w:val="0"/>
        <w:autoSpaceDN w:val="0"/>
        <w:adjustRightInd w:val="0"/>
        <w:spacing w:line="360" w:lineRule="auto"/>
        <w:ind w:firstLine="540"/>
        <w:jc w:val="both"/>
        <w:rPr>
          <w:rFonts w:eastAsiaTheme="minorHAnsi"/>
          <w:sz w:val="28"/>
          <w:szCs w:val="28"/>
          <w:lang w:eastAsia="en-US"/>
        </w:rPr>
      </w:pPr>
      <w:r w:rsidRPr="00222B2C">
        <w:rPr>
          <w:rFonts w:eastAsiaTheme="minorHAnsi"/>
          <w:sz w:val="28"/>
          <w:szCs w:val="28"/>
          <w:lang w:eastAsia="en-US"/>
        </w:rPr>
        <w:t>В случае непредставления или представления заведомо ложных</w:t>
      </w:r>
      <w:r>
        <w:rPr>
          <w:rFonts w:eastAsiaTheme="minorHAnsi"/>
          <w:sz w:val="28"/>
          <w:szCs w:val="28"/>
          <w:lang w:eastAsia="en-US"/>
        </w:rPr>
        <w:t xml:space="preserve"> сведений о доходах, расходах, об имуществе и обязательствах имущественного характера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A513A0" w:rsidRPr="006D13B7" w:rsidRDefault="00A513A0" w:rsidP="00A513A0">
      <w:pPr>
        <w:pStyle w:val="ConsPlusNormal"/>
        <w:spacing w:line="360" w:lineRule="auto"/>
        <w:ind w:firstLine="540"/>
        <w:jc w:val="both"/>
        <w:rPr>
          <w:rFonts w:ascii="Times New Roman" w:hAnsi="Times New Roman" w:cs="Times New Roman"/>
          <w:sz w:val="28"/>
          <w:szCs w:val="28"/>
        </w:rPr>
      </w:pPr>
      <w:r w:rsidRPr="006D13B7">
        <w:rPr>
          <w:rFonts w:ascii="Times New Roman" w:hAnsi="Times New Roman" w:cs="Times New Roman"/>
          <w:sz w:val="28"/>
          <w:szCs w:val="28"/>
        </w:rPr>
        <w:t xml:space="preserve">11. </w:t>
      </w:r>
      <w:proofErr w:type="gramStart"/>
      <w:r w:rsidRPr="006D13B7">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w:t>
      </w:r>
      <w:r w:rsidRPr="006423AB">
        <w:rPr>
          <w:rFonts w:ascii="Times New Roman" w:eastAsiaTheme="minorHAnsi" w:hAnsi="Times New Roman" w:cs="Times New Roman"/>
          <w:sz w:val="28"/>
          <w:szCs w:val="28"/>
          <w:lang w:eastAsia="en-US"/>
        </w:rPr>
        <w:t xml:space="preserve">гражданином или кандидатом на должность, предусмотренную </w:t>
      </w:r>
      <w:hyperlink r:id="rId17" w:history="1">
        <w:r w:rsidRPr="006423AB">
          <w:rPr>
            <w:rFonts w:ascii="Times New Roman" w:eastAsiaTheme="minorHAnsi" w:hAnsi="Times New Roman" w:cs="Times New Roman"/>
            <w:sz w:val="28"/>
            <w:szCs w:val="28"/>
            <w:lang w:eastAsia="en-US"/>
          </w:rPr>
          <w:t>перечнем</w:t>
        </w:r>
      </w:hyperlink>
      <w:r w:rsidRPr="006423AB">
        <w:rPr>
          <w:rFonts w:ascii="Times New Roman" w:hAnsi="Times New Roman" w:cs="Times New Roman"/>
          <w:sz w:val="28"/>
          <w:szCs w:val="28"/>
        </w:rPr>
        <w:t>, све</w:t>
      </w:r>
      <w:r>
        <w:rPr>
          <w:rFonts w:ascii="Times New Roman" w:hAnsi="Times New Roman" w:cs="Times New Roman"/>
          <w:sz w:val="28"/>
          <w:szCs w:val="28"/>
        </w:rPr>
        <w:t xml:space="preserve">дений о доходах, расходах, об имуществе и обязательствах имущественного характера, представленных в соответствии с настоящим Положением  муниципальным служащим, </w:t>
      </w:r>
      <w:r w:rsidRPr="006D13B7">
        <w:rPr>
          <w:rFonts w:ascii="Times New Roman" w:hAnsi="Times New Roman" w:cs="Times New Roman"/>
          <w:sz w:val="28"/>
          <w:szCs w:val="28"/>
        </w:rPr>
        <w:t>осуществляется в соответствии с законодательством Российской Федерации.</w:t>
      </w:r>
      <w:proofErr w:type="gramEnd"/>
    </w:p>
    <w:p w:rsidR="00A513A0" w:rsidRDefault="00A513A0" w:rsidP="00A513A0">
      <w:pPr>
        <w:pStyle w:val="ConsPlusNormal"/>
        <w:spacing w:line="360" w:lineRule="auto"/>
        <w:ind w:firstLine="540"/>
        <w:jc w:val="both"/>
        <w:rPr>
          <w:rFonts w:ascii="Times New Roman" w:hAnsi="Times New Roman" w:cs="Times New Roman"/>
          <w:sz w:val="28"/>
          <w:szCs w:val="28"/>
        </w:rPr>
      </w:pPr>
      <w:r w:rsidRPr="006D13B7">
        <w:rPr>
          <w:rFonts w:ascii="Times New Roman" w:hAnsi="Times New Roman" w:cs="Times New Roman"/>
          <w:sz w:val="28"/>
          <w:szCs w:val="28"/>
        </w:rPr>
        <w:t>12. Сведения о доходах, об имуществе и обязател</w:t>
      </w:r>
      <w:r>
        <w:rPr>
          <w:rFonts w:ascii="Times New Roman" w:hAnsi="Times New Roman" w:cs="Times New Roman"/>
          <w:sz w:val="28"/>
          <w:szCs w:val="28"/>
        </w:rPr>
        <w:t xml:space="preserve">ьствах </w:t>
      </w:r>
      <w:r>
        <w:rPr>
          <w:rFonts w:ascii="Times New Roman" w:hAnsi="Times New Roman" w:cs="Times New Roman"/>
          <w:sz w:val="28"/>
          <w:szCs w:val="28"/>
        </w:rPr>
        <w:lastRenderedPageBreak/>
        <w:t xml:space="preserve">имущественного характера, </w:t>
      </w:r>
      <w:r w:rsidRPr="006423AB">
        <w:rPr>
          <w:rFonts w:ascii="Times New Roman" w:hAnsi="Times New Roman" w:cs="Times New Roman"/>
          <w:sz w:val="28"/>
          <w:szCs w:val="28"/>
        </w:rPr>
        <w:t xml:space="preserve">представляемые </w:t>
      </w:r>
      <w:r w:rsidRPr="006423AB">
        <w:rPr>
          <w:rFonts w:ascii="Times New Roman" w:eastAsiaTheme="minorHAnsi" w:hAnsi="Times New Roman" w:cs="Times New Roman"/>
          <w:sz w:val="28"/>
          <w:szCs w:val="28"/>
          <w:lang w:eastAsia="en-US"/>
        </w:rPr>
        <w:t xml:space="preserve">гражданином или кандидатом на должность, предусмотренную </w:t>
      </w:r>
      <w:hyperlink r:id="rId18" w:history="1">
        <w:r w:rsidRPr="006423AB">
          <w:rPr>
            <w:rFonts w:ascii="Times New Roman" w:eastAsiaTheme="minorHAnsi" w:hAnsi="Times New Roman" w:cs="Times New Roman"/>
            <w:sz w:val="28"/>
            <w:szCs w:val="28"/>
            <w:lang w:eastAsia="en-US"/>
          </w:rPr>
          <w:t>перечнем</w:t>
        </w:r>
      </w:hyperlink>
      <w:r w:rsidRPr="006423AB">
        <w:rPr>
          <w:rFonts w:ascii="Times New Roman" w:hAnsi="Times New Roman" w:cs="Times New Roman"/>
          <w:sz w:val="28"/>
          <w:szCs w:val="28"/>
        </w:rPr>
        <w:t>,</w:t>
      </w:r>
      <w:r>
        <w:rPr>
          <w:rFonts w:ascii="Times New Roman" w:hAnsi="Times New Roman" w:cs="Times New Roman"/>
          <w:sz w:val="28"/>
          <w:szCs w:val="28"/>
        </w:rPr>
        <w:t xml:space="preserve"> </w:t>
      </w:r>
      <w:r w:rsidRPr="006D13B7">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представляемые муниципальными служащими, относятся к информации ограниченного доступа.</w:t>
      </w:r>
    </w:p>
    <w:p w:rsidR="00A513A0" w:rsidRPr="006D13B7" w:rsidRDefault="00A513A0" w:rsidP="00A513A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представляемые  в соответствии с настоящим Положением гражданином, в случае </w:t>
      </w:r>
      <w:proofErr w:type="spellStart"/>
      <w:r>
        <w:rPr>
          <w:rFonts w:ascii="Times New Roman" w:hAnsi="Times New Roman" w:cs="Times New Roman"/>
          <w:sz w:val="28"/>
          <w:szCs w:val="28"/>
        </w:rPr>
        <w:t>непоступления</w:t>
      </w:r>
      <w:proofErr w:type="spellEnd"/>
      <w:r>
        <w:rPr>
          <w:rFonts w:ascii="Times New Roman" w:hAnsi="Times New Roman" w:cs="Times New Roman"/>
          <w:sz w:val="28"/>
          <w:szCs w:val="28"/>
        </w:rPr>
        <w:t xml:space="preserve"> данного гражданина на муниципальную службу в дальнейшем не могут быть использованы и подлежат уничтожению.</w:t>
      </w:r>
    </w:p>
    <w:p w:rsidR="00A513A0" w:rsidRPr="006D13B7" w:rsidRDefault="00A513A0" w:rsidP="00A513A0">
      <w:pPr>
        <w:pStyle w:val="ConsPlusNormal"/>
        <w:spacing w:line="360" w:lineRule="auto"/>
        <w:ind w:firstLine="540"/>
        <w:jc w:val="both"/>
        <w:rPr>
          <w:rFonts w:ascii="Times New Roman" w:hAnsi="Times New Roman" w:cs="Times New Roman"/>
          <w:sz w:val="28"/>
          <w:szCs w:val="28"/>
        </w:rPr>
      </w:pPr>
      <w:proofErr w:type="gramStart"/>
      <w:r w:rsidRPr="006D13B7">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представляемые </w:t>
      </w:r>
      <w:r>
        <w:rPr>
          <w:rFonts w:ascii="Times New Roman" w:hAnsi="Times New Roman" w:cs="Times New Roman"/>
          <w:sz w:val="28"/>
          <w:szCs w:val="28"/>
        </w:rPr>
        <w:t xml:space="preserve">в соответствии с настоящим Положением </w:t>
      </w:r>
      <w:r w:rsidRPr="006D13B7">
        <w:rPr>
          <w:rFonts w:ascii="Times New Roman" w:hAnsi="Times New Roman" w:cs="Times New Roman"/>
          <w:sz w:val="28"/>
          <w:szCs w:val="28"/>
        </w:rPr>
        <w:t xml:space="preserve">гражданами, </w:t>
      </w:r>
      <w:r>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представляемые в соответствии с настоящим Положением муниципальными служащими, </w:t>
      </w:r>
      <w:r w:rsidRPr="006D13B7">
        <w:rPr>
          <w:rFonts w:ascii="Times New Roman" w:hAnsi="Times New Roman" w:cs="Times New Roman"/>
          <w:sz w:val="28"/>
          <w:szCs w:val="28"/>
        </w:rPr>
        <w:t>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roofErr w:type="gramEnd"/>
    </w:p>
    <w:p w:rsidR="00A513A0" w:rsidRPr="006D13B7" w:rsidRDefault="00A513A0" w:rsidP="00A513A0">
      <w:pPr>
        <w:pStyle w:val="ConsPlusNormal"/>
        <w:spacing w:line="360" w:lineRule="auto"/>
        <w:ind w:firstLine="540"/>
        <w:jc w:val="both"/>
        <w:rPr>
          <w:rFonts w:ascii="Times New Roman" w:hAnsi="Times New Roman" w:cs="Times New Roman"/>
          <w:sz w:val="28"/>
          <w:szCs w:val="28"/>
        </w:rPr>
      </w:pPr>
      <w:r w:rsidRPr="006D13B7">
        <w:rPr>
          <w:rFonts w:ascii="Times New Roman" w:hAnsi="Times New Roman" w:cs="Times New Roman"/>
          <w:sz w:val="28"/>
          <w:szCs w:val="28"/>
        </w:rPr>
        <w:t xml:space="preserve">13. </w:t>
      </w:r>
      <w:r>
        <w:rPr>
          <w:rFonts w:ascii="Times New Roman" w:hAnsi="Times New Roman" w:cs="Times New Roman"/>
          <w:sz w:val="28"/>
          <w:szCs w:val="28"/>
        </w:rPr>
        <w:t>Муниципальные служащие</w:t>
      </w:r>
      <w:r w:rsidRPr="006D13B7">
        <w:rPr>
          <w:rFonts w:ascii="Times New Roman" w:hAnsi="Times New Roman" w:cs="Times New Roman"/>
          <w:sz w:val="28"/>
          <w:szCs w:val="28"/>
        </w:rPr>
        <w:t>,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513A0" w:rsidRPr="006D13B7" w:rsidRDefault="00A513A0" w:rsidP="00A513A0">
      <w:pPr>
        <w:pStyle w:val="ConsPlusNormal"/>
        <w:spacing w:line="360" w:lineRule="auto"/>
        <w:ind w:firstLine="540"/>
        <w:jc w:val="both"/>
        <w:rPr>
          <w:rFonts w:ascii="Times New Roman" w:hAnsi="Times New Roman" w:cs="Times New Roman"/>
          <w:sz w:val="28"/>
          <w:szCs w:val="28"/>
        </w:rPr>
      </w:pPr>
      <w:r w:rsidRPr="006D13B7">
        <w:rPr>
          <w:rFonts w:ascii="Times New Roman" w:hAnsi="Times New Roman" w:cs="Times New Roman"/>
          <w:sz w:val="28"/>
          <w:szCs w:val="28"/>
        </w:rPr>
        <w:t xml:space="preserve">14. </w:t>
      </w:r>
      <w:proofErr w:type="gramStart"/>
      <w:r w:rsidRPr="006D13B7">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представленные в соответствии с настоящим Положением </w:t>
      </w:r>
      <w:r w:rsidRPr="006423AB">
        <w:rPr>
          <w:rFonts w:ascii="Times New Roman" w:eastAsiaTheme="minorHAnsi" w:hAnsi="Times New Roman" w:cs="Times New Roman"/>
          <w:sz w:val="28"/>
          <w:szCs w:val="28"/>
          <w:lang w:eastAsia="en-US"/>
        </w:rPr>
        <w:t xml:space="preserve">гражданином или кандидатом на должность, предусмотренную </w:t>
      </w:r>
      <w:hyperlink r:id="rId19" w:history="1">
        <w:r w:rsidRPr="006423AB">
          <w:rPr>
            <w:rFonts w:ascii="Times New Roman" w:eastAsiaTheme="minorHAnsi" w:hAnsi="Times New Roman" w:cs="Times New Roman"/>
            <w:sz w:val="28"/>
            <w:szCs w:val="28"/>
            <w:lang w:eastAsia="en-US"/>
          </w:rPr>
          <w:t>перечнем</w:t>
        </w:r>
      </w:hyperlink>
      <w:r w:rsidRPr="006423AB">
        <w:rPr>
          <w:rFonts w:ascii="Times New Roman" w:hAnsi="Times New Roman" w:cs="Times New Roman"/>
          <w:sz w:val="28"/>
          <w:szCs w:val="28"/>
        </w:rPr>
        <w:t>,</w:t>
      </w:r>
      <w:r>
        <w:rPr>
          <w:rFonts w:ascii="Times New Roman" w:hAnsi="Times New Roman" w:cs="Times New Roman"/>
          <w:sz w:val="28"/>
          <w:szCs w:val="28"/>
        </w:rPr>
        <w:t xml:space="preserve"> а также сведения о доходах, расходах, об имуществе и обязательствах имущественного характера, представляемые муниципальным служащим </w:t>
      </w:r>
      <w:r w:rsidRPr="006D13B7">
        <w:rPr>
          <w:rFonts w:ascii="Times New Roman" w:hAnsi="Times New Roman" w:cs="Times New Roman"/>
          <w:sz w:val="28"/>
          <w:szCs w:val="28"/>
        </w:rPr>
        <w:t xml:space="preserve">ежегодно, и информация о результатах </w:t>
      </w:r>
      <w:r w:rsidRPr="006D13B7">
        <w:rPr>
          <w:rFonts w:ascii="Times New Roman" w:hAnsi="Times New Roman" w:cs="Times New Roman"/>
          <w:sz w:val="28"/>
          <w:szCs w:val="28"/>
        </w:rPr>
        <w:lastRenderedPageBreak/>
        <w:t>проверки достоверности и полноты этих сведений приобщаются к личному делу муниципального служащего.</w:t>
      </w:r>
      <w:proofErr w:type="gramEnd"/>
      <w:r>
        <w:rPr>
          <w:rFonts w:ascii="Times New Roman" w:hAnsi="Times New Roman" w:cs="Times New Roman"/>
          <w:sz w:val="28"/>
          <w:szCs w:val="28"/>
        </w:rPr>
        <w:t xml:space="preserve"> </w:t>
      </w:r>
      <w:r w:rsidRPr="00A4612C">
        <w:rPr>
          <w:rFonts w:ascii="Times New Roman" w:eastAsiaTheme="minorHAnsi" w:hAnsi="Times New Roman" w:cs="Times New Roman"/>
          <w:sz w:val="28"/>
          <w:szCs w:val="28"/>
          <w:lang w:eastAsia="en-US"/>
        </w:rPr>
        <w:t>Указанные сведения также могут храниться в электронном виде.</w:t>
      </w:r>
    </w:p>
    <w:p w:rsidR="00A513A0" w:rsidRDefault="00A513A0" w:rsidP="00A513A0">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Pr="006423AB">
        <w:rPr>
          <w:rFonts w:ascii="Times New Roman" w:hAnsi="Times New Roman" w:cs="Times New Roman"/>
          <w:sz w:val="28"/>
          <w:szCs w:val="28"/>
        </w:rPr>
        <w:t xml:space="preserve">случае если </w:t>
      </w:r>
      <w:r w:rsidRPr="006423AB">
        <w:rPr>
          <w:rFonts w:ascii="Times New Roman" w:eastAsiaTheme="minorHAnsi" w:hAnsi="Times New Roman" w:cs="Times New Roman"/>
          <w:sz w:val="28"/>
          <w:szCs w:val="28"/>
          <w:lang w:eastAsia="en-US"/>
        </w:rPr>
        <w:t xml:space="preserve">гражданин или кандидат на должность, предусмотренную </w:t>
      </w:r>
      <w:hyperlink r:id="rId20" w:history="1">
        <w:r w:rsidRPr="006423AB">
          <w:rPr>
            <w:rFonts w:ascii="Times New Roman" w:eastAsiaTheme="minorHAnsi" w:hAnsi="Times New Roman" w:cs="Times New Roman"/>
            <w:sz w:val="28"/>
            <w:szCs w:val="28"/>
            <w:lang w:eastAsia="en-US"/>
          </w:rPr>
          <w:t>перечнем</w:t>
        </w:r>
      </w:hyperlink>
      <w:r w:rsidRPr="006423AB">
        <w:rPr>
          <w:rFonts w:ascii="Times New Roman" w:eastAsiaTheme="minorHAnsi" w:hAnsi="Times New Roman" w:cs="Times New Roman"/>
          <w:sz w:val="28"/>
          <w:szCs w:val="28"/>
          <w:lang w:eastAsia="en-US"/>
        </w:rPr>
        <w:t>, представившие в кадровую службу</w:t>
      </w:r>
      <w:r w:rsidRPr="006423AB">
        <w:rPr>
          <w:rFonts w:ascii="Times New Roman" w:hAnsi="Times New Roman" w:cs="Times New Roman"/>
          <w:sz w:val="28"/>
          <w:szCs w:val="28"/>
        </w:rPr>
        <w:t xml:space="preserve">,  справку о своих доходах, об имуществе </w:t>
      </w:r>
      <w:r>
        <w:rPr>
          <w:rFonts w:ascii="Times New Roman" w:hAnsi="Times New Roman" w:cs="Times New Roman"/>
          <w:sz w:val="28"/>
          <w:szCs w:val="28"/>
        </w:rPr>
        <w:t>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такие справки возвращаются указанным лицам по их письменному заявлению вместе с другими</w:t>
      </w:r>
      <w:proofErr w:type="gramEnd"/>
      <w:r>
        <w:rPr>
          <w:rFonts w:ascii="Times New Roman" w:hAnsi="Times New Roman" w:cs="Times New Roman"/>
          <w:sz w:val="28"/>
          <w:szCs w:val="28"/>
        </w:rPr>
        <w:t xml:space="preserve"> документами. </w:t>
      </w:r>
    </w:p>
    <w:p w:rsidR="00A513A0" w:rsidRDefault="00A513A0" w:rsidP="00A513A0">
      <w:pPr>
        <w:pStyle w:val="ConsPlusNormal"/>
        <w:spacing w:line="360" w:lineRule="auto"/>
        <w:ind w:firstLine="540"/>
        <w:jc w:val="both"/>
        <w:rPr>
          <w:rFonts w:ascii="Times New Roman" w:hAnsi="Times New Roman" w:cs="Times New Roman"/>
          <w:sz w:val="28"/>
          <w:szCs w:val="28"/>
        </w:rPr>
      </w:pPr>
      <w:r w:rsidRPr="006D13B7">
        <w:rPr>
          <w:rFonts w:ascii="Times New Roman" w:hAnsi="Times New Roman" w:cs="Times New Roman"/>
          <w:sz w:val="28"/>
          <w:szCs w:val="28"/>
        </w:rPr>
        <w:t xml:space="preserve">15. </w:t>
      </w:r>
      <w:proofErr w:type="gramStart"/>
      <w:r w:rsidRPr="006D13B7">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w:t>
      </w:r>
      <w:r>
        <w:rPr>
          <w:rFonts w:ascii="Times New Roman" w:hAnsi="Times New Roman" w:cs="Times New Roman"/>
          <w:sz w:val="28"/>
          <w:szCs w:val="28"/>
        </w:rPr>
        <w:t xml:space="preserve">муниципальных служащих </w:t>
      </w:r>
      <w:r w:rsidRPr="006D13B7">
        <w:rPr>
          <w:rFonts w:ascii="Times New Roman" w:hAnsi="Times New Roman" w:cs="Times New Roman"/>
          <w:sz w:val="28"/>
          <w:szCs w:val="28"/>
        </w:rPr>
        <w:t xml:space="preserve"> администрации </w:t>
      </w:r>
      <w:r w:rsidR="00C93AFC">
        <w:rPr>
          <w:rFonts w:ascii="Times New Roman" w:hAnsi="Times New Roman" w:cs="Times New Roman"/>
          <w:sz w:val="28"/>
          <w:szCs w:val="28"/>
        </w:rPr>
        <w:t xml:space="preserve">Опытнопольского сельского поселения </w:t>
      </w:r>
      <w:r>
        <w:rPr>
          <w:rFonts w:ascii="Times New Roman" w:hAnsi="Times New Roman" w:cs="Times New Roman"/>
          <w:sz w:val="28"/>
          <w:szCs w:val="28"/>
        </w:rPr>
        <w:t xml:space="preserve">Яранского </w:t>
      </w:r>
      <w:r w:rsidRPr="006D13B7">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00C93AFC">
        <w:rPr>
          <w:rFonts w:ascii="Times New Roman" w:hAnsi="Times New Roman" w:cs="Times New Roman"/>
          <w:sz w:val="28"/>
          <w:szCs w:val="28"/>
        </w:rPr>
        <w:t xml:space="preserve">Кировской области </w:t>
      </w:r>
      <w:r w:rsidRPr="006D13B7">
        <w:rPr>
          <w:rFonts w:ascii="Times New Roman" w:hAnsi="Times New Roman" w:cs="Times New Roman"/>
          <w:sz w:val="28"/>
          <w:szCs w:val="28"/>
        </w:rPr>
        <w:t xml:space="preserve">и членов их семей на официальном сайте </w:t>
      </w:r>
      <w:r>
        <w:rPr>
          <w:rFonts w:ascii="Times New Roman" w:hAnsi="Times New Roman" w:cs="Times New Roman"/>
          <w:sz w:val="28"/>
          <w:szCs w:val="28"/>
        </w:rPr>
        <w:t xml:space="preserve">органов местного самоуправления Яранского района </w:t>
      </w:r>
      <w:r w:rsidRPr="006D13B7">
        <w:rPr>
          <w:rFonts w:ascii="Times New Roman" w:hAnsi="Times New Roman" w:cs="Times New Roman"/>
          <w:sz w:val="28"/>
          <w:szCs w:val="28"/>
        </w:rPr>
        <w:t>и представлени</w:t>
      </w:r>
      <w:r>
        <w:rPr>
          <w:rFonts w:ascii="Times New Roman" w:hAnsi="Times New Roman" w:cs="Times New Roman"/>
          <w:sz w:val="28"/>
          <w:szCs w:val="28"/>
        </w:rPr>
        <w:t>й</w:t>
      </w:r>
      <w:r w:rsidRPr="006D13B7">
        <w:rPr>
          <w:rFonts w:ascii="Times New Roman" w:hAnsi="Times New Roman" w:cs="Times New Roman"/>
          <w:sz w:val="28"/>
          <w:szCs w:val="28"/>
        </w:rPr>
        <w:t xml:space="preserve"> этих сведений средствам</w:t>
      </w:r>
      <w:proofErr w:type="gramEnd"/>
      <w:r w:rsidRPr="006D13B7">
        <w:rPr>
          <w:rFonts w:ascii="Times New Roman" w:hAnsi="Times New Roman" w:cs="Times New Roman"/>
          <w:sz w:val="28"/>
          <w:szCs w:val="28"/>
        </w:rPr>
        <w:t xml:space="preserve"> массовой информации для опубликования,</w:t>
      </w:r>
      <w:r>
        <w:rPr>
          <w:rFonts w:ascii="Times New Roman" w:hAnsi="Times New Roman" w:cs="Times New Roman"/>
          <w:sz w:val="28"/>
          <w:szCs w:val="28"/>
        </w:rPr>
        <w:t xml:space="preserve"> размещаются на официальном сайте органов местного самоуправления Яранского района </w:t>
      </w:r>
      <w:r w:rsidRPr="000E1372">
        <w:rPr>
          <w:rFonts w:ascii="Times New Roman" w:hAnsi="Times New Roman" w:cs="Times New Roman"/>
          <w:sz w:val="28"/>
          <w:szCs w:val="28"/>
        </w:rPr>
        <w:t>в информационно-коммуникационной сети «Интернет» (д</w:t>
      </w:r>
      <w:r w:rsidRPr="000E1372">
        <w:rPr>
          <w:rFonts w:ascii="Times New Roman" w:hAnsi="Times New Roman" w:cs="Times New Roman"/>
          <w:color w:val="000000"/>
          <w:sz w:val="28"/>
          <w:szCs w:val="28"/>
        </w:rPr>
        <w:t>алее - официальный сайт)</w:t>
      </w:r>
      <w:r>
        <w:rPr>
          <w:rFonts w:ascii="Times New Roman" w:hAnsi="Times New Roman" w:cs="Times New Roman"/>
          <w:sz w:val="28"/>
          <w:szCs w:val="28"/>
        </w:rPr>
        <w:t xml:space="preserve">, а в </w:t>
      </w:r>
      <w:r w:rsidRPr="006D13B7">
        <w:rPr>
          <w:rFonts w:ascii="Times New Roman" w:hAnsi="Times New Roman" w:cs="Times New Roman"/>
          <w:sz w:val="28"/>
          <w:szCs w:val="28"/>
        </w:rPr>
        <w:t xml:space="preserve"> случае отсутствия этих сведений на официальном сайте представляются общероссийским средствам массовой информации для опубликования по их запросам.</w:t>
      </w:r>
    </w:p>
    <w:p w:rsidR="00A513A0" w:rsidRDefault="00A513A0" w:rsidP="00A513A0">
      <w:pPr>
        <w:pStyle w:val="ConsPlusNormal"/>
        <w:spacing w:line="360" w:lineRule="auto"/>
        <w:ind w:firstLine="540"/>
        <w:jc w:val="both"/>
        <w:rPr>
          <w:rFonts w:ascii="Times New Roman" w:hAnsi="Times New Roman" w:cs="Times New Roman"/>
          <w:sz w:val="28"/>
          <w:szCs w:val="28"/>
        </w:rPr>
      </w:pPr>
    </w:p>
    <w:p w:rsidR="00A513A0" w:rsidRDefault="00A513A0" w:rsidP="008A0368">
      <w:pPr>
        <w:pStyle w:val="ConsPlusNormal"/>
        <w:spacing w:line="360" w:lineRule="auto"/>
        <w:ind w:firstLine="540"/>
        <w:jc w:val="both"/>
      </w:pPr>
    </w:p>
    <w:sectPr w:rsidR="00A513A0" w:rsidSect="002F5B23">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50EE"/>
    <w:rsid w:val="00005437"/>
    <w:rsid w:val="000168A4"/>
    <w:rsid w:val="00025F3B"/>
    <w:rsid w:val="000309EE"/>
    <w:rsid w:val="00044F4A"/>
    <w:rsid w:val="00050949"/>
    <w:rsid w:val="000746FA"/>
    <w:rsid w:val="00086604"/>
    <w:rsid w:val="000A28DD"/>
    <w:rsid w:val="000A3F10"/>
    <w:rsid w:val="000C46BD"/>
    <w:rsid w:val="000C6CD8"/>
    <w:rsid w:val="000D7F2A"/>
    <w:rsid w:val="000E1372"/>
    <w:rsid w:val="000E1598"/>
    <w:rsid w:val="0010760C"/>
    <w:rsid w:val="001142F2"/>
    <w:rsid w:val="0012121E"/>
    <w:rsid w:val="001324B4"/>
    <w:rsid w:val="001535E8"/>
    <w:rsid w:val="00155E62"/>
    <w:rsid w:val="001603CA"/>
    <w:rsid w:val="00163E87"/>
    <w:rsid w:val="00166AC9"/>
    <w:rsid w:val="00182A08"/>
    <w:rsid w:val="00185F8C"/>
    <w:rsid w:val="00190F2F"/>
    <w:rsid w:val="001A0539"/>
    <w:rsid w:val="001A5775"/>
    <w:rsid w:val="001B368D"/>
    <w:rsid w:val="001C2A4F"/>
    <w:rsid w:val="001C6FD2"/>
    <w:rsid w:val="001C7432"/>
    <w:rsid w:val="001D4484"/>
    <w:rsid w:val="001D4F26"/>
    <w:rsid w:val="001D68B1"/>
    <w:rsid w:val="001E0FD2"/>
    <w:rsid w:val="001E523D"/>
    <w:rsid w:val="001E77F7"/>
    <w:rsid w:val="00201798"/>
    <w:rsid w:val="00203180"/>
    <w:rsid w:val="00203E93"/>
    <w:rsid w:val="00211072"/>
    <w:rsid w:val="00214657"/>
    <w:rsid w:val="00220DBD"/>
    <w:rsid w:val="00222B2C"/>
    <w:rsid w:val="00237F9A"/>
    <w:rsid w:val="002740CA"/>
    <w:rsid w:val="00286592"/>
    <w:rsid w:val="00294501"/>
    <w:rsid w:val="002B60AA"/>
    <w:rsid w:val="002C0A8E"/>
    <w:rsid w:val="002C2033"/>
    <w:rsid w:val="002E6F8F"/>
    <w:rsid w:val="002F5B23"/>
    <w:rsid w:val="003054E9"/>
    <w:rsid w:val="00370DFD"/>
    <w:rsid w:val="003727B2"/>
    <w:rsid w:val="0037546C"/>
    <w:rsid w:val="00377BDD"/>
    <w:rsid w:val="0039680C"/>
    <w:rsid w:val="003A0975"/>
    <w:rsid w:val="003C5E34"/>
    <w:rsid w:val="003D241D"/>
    <w:rsid w:val="003E4918"/>
    <w:rsid w:val="0042312B"/>
    <w:rsid w:val="0042745E"/>
    <w:rsid w:val="00431F48"/>
    <w:rsid w:val="00442855"/>
    <w:rsid w:val="004466BA"/>
    <w:rsid w:val="00450EFE"/>
    <w:rsid w:val="004544FA"/>
    <w:rsid w:val="004752C3"/>
    <w:rsid w:val="004754AB"/>
    <w:rsid w:val="004769B9"/>
    <w:rsid w:val="00481F6B"/>
    <w:rsid w:val="00487D8D"/>
    <w:rsid w:val="004A53D6"/>
    <w:rsid w:val="004A5610"/>
    <w:rsid w:val="004C43FF"/>
    <w:rsid w:val="004D2D3D"/>
    <w:rsid w:val="004D486C"/>
    <w:rsid w:val="004D7C32"/>
    <w:rsid w:val="004F50EE"/>
    <w:rsid w:val="005001B6"/>
    <w:rsid w:val="00506976"/>
    <w:rsid w:val="005077DC"/>
    <w:rsid w:val="00515D41"/>
    <w:rsid w:val="005202F2"/>
    <w:rsid w:val="005359A5"/>
    <w:rsid w:val="005361B0"/>
    <w:rsid w:val="00536658"/>
    <w:rsid w:val="005508C6"/>
    <w:rsid w:val="00583582"/>
    <w:rsid w:val="00586EF7"/>
    <w:rsid w:val="00597668"/>
    <w:rsid w:val="005A26C2"/>
    <w:rsid w:val="005B2D71"/>
    <w:rsid w:val="005E387C"/>
    <w:rsid w:val="005E4EC2"/>
    <w:rsid w:val="0060316A"/>
    <w:rsid w:val="00604C9F"/>
    <w:rsid w:val="00623769"/>
    <w:rsid w:val="006423AB"/>
    <w:rsid w:val="006439FE"/>
    <w:rsid w:val="0066467E"/>
    <w:rsid w:val="006968B8"/>
    <w:rsid w:val="006C096E"/>
    <w:rsid w:val="006C2A79"/>
    <w:rsid w:val="006D13B7"/>
    <w:rsid w:val="006D2936"/>
    <w:rsid w:val="006E3122"/>
    <w:rsid w:val="006E5069"/>
    <w:rsid w:val="006F24DC"/>
    <w:rsid w:val="00704D2D"/>
    <w:rsid w:val="007151BD"/>
    <w:rsid w:val="00724830"/>
    <w:rsid w:val="007323F1"/>
    <w:rsid w:val="00732CDA"/>
    <w:rsid w:val="00756AFC"/>
    <w:rsid w:val="00776C8E"/>
    <w:rsid w:val="00792D7A"/>
    <w:rsid w:val="007A1D43"/>
    <w:rsid w:val="007C1F3A"/>
    <w:rsid w:val="007C2B22"/>
    <w:rsid w:val="007C2B76"/>
    <w:rsid w:val="007F5263"/>
    <w:rsid w:val="0080204B"/>
    <w:rsid w:val="00807607"/>
    <w:rsid w:val="00812A3E"/>
    <w:rsid w:val="0081668F"/>
    <w:rsid w:val="00822014"/>
    <w:rsid w:val="00825523"/>
    <w:rsid w:val="008374CA"/>
    <w:rsid w:val="008508C0"/>
    <w:rsid w:val="00853AC1"/>
    <w:rsid w:val="0085544D"/>
    <w:rsid w:val="00883B32"/>
    <w:rsid w:val="008A0368"/>
    <w:rsid w:val="008B0116"/>
    <w:rsid w:val="008B28DC"/>
    <w:rsid w:val="008D0253"/>
    <w:rsid w:val="008D4C40"/>
    <w:rsid w:val="008E3519"/>
    <w:rsid w:val="008E6227"/>
    <w:rsid w:val="0090363F"/>
    <w:rsid w:val="00905A1A"/>
    <w:rsid w:val="009078CA"/>
    <w:rsid w:val="00914D01"/>
    <w:rsid w:val="009307D1"/>
    <w:rsid w:val="00942191"/>
    <w:rsid w:val="009427CD"/>
    <w:rsid w:val="00952E54"/>
    <w:rsid w:val="0095577A"/>
    <w:rsid w:val="00956104"/>
    <w:rsid w:val="009603EB"/>
    <w:rsid w:val="00962B07"/>
    <w:rsid w:val="00962FFD"/>
    <w:rsid w:val="00971011"/>
    <w:rsid w:val="009A6CD8"/>
    <w:rsid w:val="009B673E"/>
    <w:rsid w:val="009C0D41"/>
    <w:rsid w:val="009C58EE"/>
    <w:rsid w:val="009D4DE4"/>
    <w:rsid w:val="009E247D"/>
    <w:rsid w:val="00A34B33"/>
    <w:rsid w:val="00A43D1B"/>
    <w:rsid w:val="00A4612C"/>
    <w:rsid w:val="00A513A0"/>
    <w:rsid w:val="00A569EF"/>
    <w:rsid w:val="00A6007F"/>
    <w:rsid w:val="00A64924"/>
    <w:rsid w:val="00A653E5"/>
    <w:rsid w:val="00A6782F"/>
    <w:rsid w:val="00A71ABA"/>
    <w:rsid w:val="00A73A72"/>
    <w:rsid w:val="00A759E9"/>
    <w:rsid w:val="00A8559A"/>
    <w:rsid w:val="00AB0C7C"/>
    <w:rsid w:val="00AB12AA"/>
    <w:rsid w:val="00AC5F2D"/>
    <w:rsid w:val="00AC7A7C"/>
    <w:rsid w:val="00AD08DA"/>
    <w:rsid w:val="00AF193F"/>
    <w:rsid w:val="00AF550A"/>
    <w:rsid w:val="00B05693"/>
    <w:rsid w:val="00B20F73"/>
    <w:rsid w:val="00B25CBD"/>
    <w:rsid w:val="00B27F1F"/>
    <w:rsid w:val="00B35D9F"/>
    <w:rsid w:val="00B42D8C"/>
    <w:rsid w:val="00B44CBE"/>
    <w:rsid w:val="00B65C3D"/>
    <w:rsid w:val="00B7206E"/>
    <w:rsid w:val="00B74A1D"/>
    <w:rsid w:val="00B82596"/>
    <w:rsid w:val="00B87FBC"/>
    <w:rsid w:val="00B9293C"/>
    <w:rsid w:val="00BA2398"/>
    <w:rsid w:val="00BB7781"/>
    <w:rsid w:val="00BC0095"/>
    <w:rsid w:val="00BC08A3"/>
    <w:rsid w:val="00BD3FB2"/>
    <w:rsid w:val="00C02E95"/>
    <w:rsid w:val="00C4182C"/>
    <w:rsid w:val="00C5371A"/>
    <w:rsid w:val="00C553F2"/>
    <w:rsid w:val="00C600CE"/>
    <w:rsid w:val="00C62205"/>
    <w:rsid w:val="00C637DC"/>
    <w:rsid w:val="00C72B5A"/>
    <w:rsid w:val="00C7340D"/>
    <w:rsid w:val="00C77881"/>
    <w:rsid w:val="00C92438"/>
    <w:rsid w:val="00C93AFC"/>
    <w:rsid w:val="00CB34CC"/>
    <w:rsid w:val="00CD016C"/>
    <w:rsid w:val="00CD4F45"/>
    <w:rsid w:val="00CE0A8A"/>
    <w:rsid w:val="00CE4D5A"/>
    <w:rsid w:val="00CF5A4E"/>
    <w:rsid w:val="00CF6558"/>
    <w:rsid w:val="00D13BCE"/>
    <w:rsid w:val="00D21186"/>
    <w:rsid w:val="00D2395F"/>
    <w:rsid w:val="00D260C6"/>
    <w:rsid w:val="00D27A0D"/>
    <w:rsid w:val="00D702B0"/>
    <w:rsid w:val="00D71BE5"/>
    <w:rsid w:val="00D75637"/>
    <w:rsid w:val="00DA46CB"/>
    <w:rsid w:val="00DC686A"/>
    <w:rsid w:val="00E05BAA"/>
    <w:rsid w:val="00E06098"/>
    <w:rsid w:val="00E06B1C"/>
    <w:rsid w:val="00E1036A"/>
    <w:rsid w:val="00E309B5"/>
    <w:rsid w:val="00E36427"/>
    <w:rsid w:val="00E40CDC"/>
    <w:rsid w:val="00E42C7D"/>
    <w:rsid w:val="00E4335C"/>
    <w:rsid w:val="00E720C0"/>
    <w:rsid w:val="00E726E7"/>
    <w:rsid w:val="00E737A9"/>
    <w:rsid w:val="00E829E1"/>
    <w:rsid w:val="00EA3F4C"/>
    <w:rsid w:val="00EB07F2"/>
    <w:rsid w:val="00EB6C81"/>
    <w:rsid w:val="00EE1867"/>
    <w:rsid w:val="00EF036F"/>
    <w:rsid w:val="00F26049"/>
    <w:rsid w:val="00F35839"/>
    <w:rsid w:val="00F36756"/>
    <w:rsid w:val="00F37715"/>
    <w:rsid w:val="00F61C93"/>
    <w:rsid w:val="00F91CAB"/>
    <w:rsid w:val="00FC1EDF"/>
    <w:rsid w:val="00FF7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1107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8A03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0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50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50E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211072"/>
    <w:rPr>
      <w:rFonts w:ascii="Arial" w:eastAsia="Times New Roman" w:hAnsi="Arial" w:cs="Arial"/>
      <w:b/>
      <w:bCs/>
      <w:kern w:val="32"/>
      <w:sz w:val="32"/>
      <w:szCs w:val="32"/>
      <w:lang w:eastAsia="ru-RU"/>
    </w:rPr>
  </w:style>
  <w:style w:type="paragraph" w:customStyle="1" w:styleId="11">
    <w:name w:val="ВК1"/>
    <w:basedOn w:val="a3"/>
    <w:rsid w:val="00211072"/>
    <w:pPr>
      <w:tabs>
        <w:tab w:val="clear" w:pos="4677"/>
        <w:tab w:val="clear" w:pos="9355"/>
        <w:tab w:val="center" w:pos="4703"/>
        <w:tab w:val="right" w:pos="9214"/>
      </w:tabs>
      <w:ind w:right="1418"/>
      <w:jc w:val="center"/>
    </w:pPr>
    <w:rPr>
      <w:b/>
      <w:bCs/>
      <w:sz w:val="26"/>
      <w:szCs w:val="26"/>
    </w:rPr>
  </w:style>
  <w:style w:type="paragraph" w:styleId="a3">
    <w:name w:val="header"/>
    <w:basedOn w:val="a"/>
    <w:link w:val="a4"/>
    <w:uiPriority w:val="99"/>
    <w:semiHidden/>
    <w:unhideWhenUsed/>
    <w:rsid w:val="00211072"/>
    <w:pPr>
      <w:tabs>
        <w:tab w:val="center" w:pos="4677"/>
        <w:tab w:val="right" w:pos="9355"/>
      </w:tabs>
    </w:pPr>
  </w:style>
  <w:style w:type="character" w:customStyle="1" w:styleId="a4">
    <w:name w:val="Верхний колонтитул Знак"/>
    <w:basedOn w:val="a0"/>
    <w:link w:val="a3"/>
    <w:uiPriority w:val="99"/>
    <w:semiHidden/>
    <w:rsid w:val="0021107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11072"/>
    <w:rPr>
      <w:rFonts w:ascii="Tahoma" w:hAnsi="Tahoma" w:cs="Tahoma"/>
      <w:sz w:val="16"/>
      <w:szCs w:val="16"/>
    </w:rPr>
  </w:style>
  <w:style w:type="character" w:customStyle="1" w:styleId="a6">
    <w:name w:val="Текст выноски Знак"/>
    <w:basedOn w:val="a0"/>
    <w:link w:val="a5"/>
    <w:uiPriority w:val="99"/>
    <w:semiHidden/>
    <w:rsid w:val="00211072"/>
    <w:rPr>
      <w:rFonts w:ascii="Tahoma" w:eastAsia="Times New Roman" w:hAnsi="Tahoma" w:cs="Tahoma"/>
      <w:sz w:val="16"/>
      <w:szCs w:val="16"/>
      <w:lang w:eastAsia="ru-RU"/>
    </w:rPr>
  </w:style>
  <w:style w:type="table" w:styleId="a7">
    <w:name w:val="Table Grid"/>
    <w:basedOn w:val="a1"/>
    <w:uiPriority w:val="59"/>
    <w:rsid w:val="00155E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ioaioo">
    <w:name w:val="Ii oaio?o"/>
    <w:basedOn w:val="a"/>
    <w:rsid w:val="00214657"/>
    <w:pPr>
      <w:keepNext/>
      <w:keepLines/>
      <w:spacing w:before="240" w:after="240"/>
      <w:jc w:val="center"/>
    </w:pPr>
    <w:rPr>
      <w:b/>
      <w:sz w:val="28"/>
    </w:rPr>
  </w:style>
  <w:style w:type="paragraph" w:customStyle="1" w:styleId="a8">
    <w:name w:val="Первая строка заголовка"/>
    <w:basedOn w:val="a"/>
    <w:rsid w:val="00214657"/>
    <w:pPr>
      <w:keepNext/>
      <w:keepLines/>
      <w:spacing w:before="960" w:after="120"/>
      <w:jc w:val="center"/>
    </w:pPr>
    <w:rPr>
      <w:b/>
      <w:noProof/>
      <w:sz w:val="32"/>
    </w:rPr>
  </w:style>
  <w:style w:type="character" w:customStyle="1" w:styleId="20">
    <w:name w:val="Заголовок 2 Знак"/>
    <w:basedOn w:val="a0"/>
    <w:link w:val="2"/>
    <w:uiPriority w:val="9"/>
    <w:semiHidden/>
    <w:rsid w:val="008A0368"/>
    <w:rPr>
      <w:rFonts w:asciiTheme="majorHAnsi" w:eastAsiaTheme="majorEastAsia" w:hAnsiTheme="majorHAnsi" w:cstheme="majorBidi"/>
      <w:color w:val="365F91" w:themeColor="accent1" w:themeShade="BF"/>
      <w:sz w:val="26"/>
      <w:szCs w:val="26"/>
      <w:lang w:eastAsia="ru-RU"/>
    </w:rPr>
  </w:style>
  <w:style w:type="paragraph" w:styleId="a9">
    <w:name w:val="Normal (Web)"/>
    <w:basedOn w:val="a"/>
    <w:uiPriority w:val="99"/>
    <w:unhideWhenUsed/>
    <w:rsid w:val="008A036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941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32ABFE37CD30270E80C464F05AF3964369E4FD88B7309690C047B842DCC9A3FE8B4E66CD73DE47EFCFCC937D7FCBF26B91C4641DF6DE21B1046E3510X5N" TargetMode="External"/><Relationship Id="rId13" Type="http://schemas.openxmlformats.org/officeDocument/2006/relationships/hyperlink" Target="consultantplus://offline/ref=348D1C2BC4A41A60F27895DE7C3010ADB609E4C4ED25C6C1DB6E78512D41F535F63D9E046A1C295E6FCB3105AA7DC1E5A3C9ECA4DEBA373D4C4DAF92n0D6G" TargetMode="External"/><Relationship Id="rId18" Type="http://schemas.openxmlformats.org/officeDocument/2006/relationships/hyperlink" Target="consultantplus://offline/ref=1BCD2229594389EF7E6955E7361CC830E7FB52A4892D845E861F421B2DB73444035728199FE7EBB5D4B41A07FC5CA155467C12D9921B5434B3136B8Dv0NA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133191723F46B75603ED90B81B7A9EE086D2B7F5B0D149C68C2B3537B70C541326C28A941E5F1A8042CC578B380D12023DSBQFH" TargetMode="External"/><Relationship Id="rId12" Type="http://schemas.openxmlformats.org/officeDocument/2006/relationships/hyperlink" Target="consultantplus://offline/ref=348D1C2BC4A41A60F27895DE7C3010ADB609E4C4ED25C6C1DB6E78512D41F535F63D9E046A1C295E6FCB3106AC7DC1E5A3C9ECA4DEBA373D4C4DAF92n0D6G" TargetMode="External"/><Relationship Id="rId17" Type="http://schemas.openxmlformats.org/officeDocument/2006/relationships/hyperlink" Target="consultantplus://offline/ref=1BCD2229594389EF7E6955E7361CC830E7FB52A4892D845E861F421B2DB73444035728199FE7EBB5D4B41A07FC5CA155467C12D9921B5434B3136B8Dv0NAG" TargetMode="External"/><Relationship Id="rId2" Type="http://schemas.openxmlformats.org/officeDocument/2006/relationships/styles" Target="styles.xml"/><Relationship Id="rId16" Type="http://schemas.openxmlformats.org/officeDocument/2006/relationships/hyperlink" Target="consultantplus://offline/ref=709F929E4E80DD20F955DEE2AF1DC2B80BDBA87EC51B91F6EE6F1F71C3402079AC97A157210113246EEB82EE6BD15B42E498FB45A3FDD8146AD41DF8W9JFG" TargetMode="External"/><Relationship Id="rId20" Type="http://schemas.openxmlformats.org/officeDocument/2006/relationships/hyperlink" Target="consultantplus://offline/ref=76D53ADCD2E059930BD3D67D8EC1BE8BD4BDEBCA30EFF61310955C0AA57D1C2DB2CE60D37DD3CC488A23D4B8CDBE75CDEB5FF07DE949997221CE3F19XB22G" TargetMode="External"/><Relationship Id="rId1" Type="http://schemas.openxmlformats.org/officeDocument/2006/relationships/customXml" Target="../customXml/item1.xml"/><Relationship Id="rId6" Type="http://schemas.openxmlformats.org/officeDocument/2006/relationships/hyperlink" Target="consultantplus://offline/ref=133191723F46B75603ED8EB50D16C2E984DEE0F0B3D64B99D7763360E85C52467482D4CD4E19518D44D04B8B3ES1QAH" TargetMode="External"/><Relationship Id="rId11" Type="http://schemas.openxmlformats.org/officeDocument/2006/relationships/hyperlink" Target="consultantplus://offline/ref=8B1AFF2BF927238C6237B6966EEDD8D88893F6B18CD18F9204741C9ED8306FD62DC92642E5D4CC166D13FD6E60CC02EF5DF7E22C6BAB1C5F56101B17A1k6F" TargetMode="External"/><Relationship Id="rId5" Type="http://schemas.openxmlformats.org/officeDocument/2006/relationships/hyperlink" Target="consultantplus://offline/ref=133191723F46B75603ED8EB50D16C2E985D8E9F9B2D74B99D7763360E85C52467482D4CD4E19518D44D04B8B3ES1QAH" TargetMode="External"/><Relationship Id="rId15" Type="http://schemas.openxmlformats.org/officeDocument/2006/relationships/hyperlink" Target="consultantplus://offline/ref=348D1C2BC4A41A60F27895DE7C3010ADB609E4C4ED25C6C1DB6E78512D41F535F63D9E046A1C295E6FCB310AAB7DC1E5A3C9ECA4DEBA373D4C4DAF92n0D6G" TargetMode="External"/><Relationship Id="rId23" Type="http://schemas.microsoft.com/office/2007/relationships/stylesWithEffects" Target="stylesWithEffects.xml"/><Relationship Id="rId10" Type="http://schemas.openxmlformats.org/officeDocument/2006/relationships/hyperlink" Target="consultantplus://offline/ref=B732ABFE37CD30270E80C464F05AF3964369E4FD88B5379795C447B842DCC9A3FE8B4E66CD73DE47EFCFCF967A7FCBF26B91C4641DF6DE21B1046E3510X5N" TargetMode="External"/><Relationship Id="rId19" Type="http://schemas.openxmlformats.org/officeDocument/2006/relationships/hyperlink" Target="consultantplus://offline/ref=1BCD2229594389EF7E6955E7361CC830E7FB52A4892D845E861F421B2DB73444035728199FE7EBB5D4B41A07FC5CA155467C12D9921B5434B3136B8Dv0NAG" TargetMode="External"/><Relationship Id="rId4" Type="http://schemas.openxmlformats.org/officeDocument/2006/relationships/webSettings" Target="webSettings.xml"/><Relationship Id="rId9" Type="http://schemas.openxmlformats.org/officeDocument/2006/relationships/hyperlink" Target="consultantplus://offline/ref=B732ABFE37CD30270E80C464F05AF3964369E4FD88B7309690C047B842DCC9A3FE8B4E66CD73DE47EFCFCC937D7FCBF26B91C4641DF6DE21B1046E3510X5N" TargetMode="External"/><Relationship Id="rId14" Type="http://schemas.openxmlformats.org/officeDocument/2006/relationships/hyperlink" Target="consultantplus://offline/ref=348D1C2BC4A41A60F27895DE7C3010ADB609E4C4ED27C1C0DE6A78512D41F535F63D9E046A1C295E6FCB3200AD7DC1E5A3C9ECA4DEBA373D4C4DAF92n0D6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AECFE-CAC9-467E-8EAD-1DCA33D8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2800</Words>
  <Characters>15964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WORK</cp:lastModifiedBy>
  <cp:revision>13</cp:revision>
  <cp:lastPrinted>2022-10-19T06:59:00Z</cp:lastPrinted>
  <dcterms:created xsi:type="dcterms:W3CDTF">2022-07-08T11:56:00Z</dcterms:created>
  <dcterms:modified xsi:type="dcterms:W3CDTF">2022-10-19T06:59:00Z</dcterms:modified>
</cp:coreProperties>
</file>