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6C" w:rsidRPr="0094146C" w:rsidRDefault="0094146C" w:rsidP="0094146C">
      <w:pPr>
        <w:jc w:val="center"/>
        <w:rPr>
          <w:b/>
        </w:rPr>
      </w:pPr>
      <w:r w:rsidRPr="0094146C">
        <w:rPr>
          <w:b/>
        </w:rPr>
        <w:t>ОПЫТНОПОЛЬСКАЯ  СЕЛЬСКАЯ  ДУМА</w:t>
      </w:r>
    </w:p>
    <w:p w:rsidR="0094146C" w:rsidRPr="0094146C" w:rsidRDefault="0094146C" w:rsidP="0094146C">
      <w:pPr>
        <w:jc w:val="center"/>
        <w:rPr>
          <w:b/>
          <w:sz w:val="28"/>
          <w:szCs w:val="28"/>
        </w:rPr>
      </w:pPr>
      <w:r w:rsidRPr="0094146C">
        <w:rPr>
          <w:b/>
          <w:sz w:val="28"/>
          <w:szCs w:val="28"/>
        </w:rPr>
        <w:t>Яранского района  Кировской области</w:t>
      </w:r>
    </w:p>
    <w:p w:rsidR="0094146C" w:rsidRPr="0094146C" w:rsidRDefault="0094146C" w:rsidP="0094146C">
      <w:pPr>
        <w:jc w:val="center"/>
        <w:rPr>
          <w:b/>
          <w:sz w:val="28"/>
          <w:szCs w:val="28"/>
        </w:rPr>
      </w:pPr>
      <w:r w:rsidRPr="0094146C">
        <w:rPr>
          <w:b/>
          <w:sz w:val="28"/>
          <w:szCs w:val="28"/>
        </w:rPr>
        <w:t>четвёртого созыва</w:t>
      </w:r>
    </w:p>
    <w:p w:rsidR="0094146C" w:rsidRPr="009425A0" w:rsidRDefault="0094146C" w:rsidP="0094146C">
      <w:pPr>
        <w:jc w:val="center"/>
      </w:pPr>
    </w:p>
    <w:p w:rsidR="0094146C" w:rsidRPr="0094146C" w:rsidRDefault="0094146C" w:rsidP="0094146C">
      <w:pPr>
        <w:jc w:val="center"/>
        <w:rPr>
          <w:b/>
        </w:rPr>
      </w:pPr>
      <w:proofErr w:type="gramStart"/>
      <w:r w:rsidRPr="0094146C">
        <w:rPr>
          <w:b/>
        </w:rPr>
        <w:t>Р</w:t>
      </w:r>
      <w:proofErr w:type="gramEnd"/>
      <w:r w:rsidRPr="0094146C">
        <w:rPr>
          <w:b/>
        </w:rPr>
        <w:t xml:space="preserve"> Е Ш Е Н И Е</w:t>
      </w:r>
    </w:p>
    <w:p w:rsidR="0094146C" w:rsidRPr="0094146C" w:rsidRDefault="0094146C" w:rsidP="0094146C">
      <w:pPr>
        <w:jc w:val="center"/>
        <w:rPr>
          <w:b/>
        </w:rPr>
      </w:pPr>
    </w:p>
    <w:p w:rsidR="0094146C" w:rsidRPr="0094146C" w:rsidRDefault="0094146C" w:rsidP="0094146C">
      <w:pPr>
        <w:jc w:val="center"/>
        <w:rPr>
          <w:sz w:val="28"/>
          <w:szCs w:val="28"/>
        </w:rPr>
      </w:pPr>
      <w:r w:rsidRPr="0094146C">
        <w:rPr>
          <w:sz w:val="28"/>
          <w:szCs w:val="28"/>
        </w:rPr>
        <w:t xml:space="preserve">от 29.11.2019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94146C">
        <w:rPr>
          <w:sz w:val="28"/>
          <w:szCs w:val="28"/>
        </w:rPr>
        <w:t xml:space="preserve">№ 138  </w:t>
      </w:r>
    </w:p>
    <w:p w:rsidR="0094146C" w:rsidRPr="0094146C" w:rsidRDefault="0094146C" w:rsidP="0094146C">
      <w:pPr>
        <w:jc w:val="center"/>
        <w:rPr>
          <w:sz w:val="28"/>
          <w:szCs w:val="28"/>
        </w:rPr>
      </w:pPr>
      <w:r w:rsidRPr="0094146C">
        <w:rPr>
          <w:sz w:val="28"/>
          <w:szCs w:val="28"/>
        </w:rPr>
        <w:t>м. Опытное Поле</w:t>
      </w:r>
    </w:p>
    <w:p w:rsidR="0094146C" w:rsidRPr="0094146C" w:rsidRDefault="0094146C" w:rsidP="0094146C">
      <w:pPr>
        <w:jc w:val="center"/>
        <w:rPr>
          <w:sz w:val="28"/>
          <w:szCs w:val="28"/>
        </w:rPr>
      </w:pPr>
    </w:p>
    <w:p w:rsidR="0094146C" w:rsidRPr="0094146C" w:rsidRDefault="0094146C" w:rsidP="0094146C">
      <w:pPr>
        <w:pStyle w:val="1"/>
        <w:jc w:val="center"/>
        <w:rPr>
          <w:b/>
          <w:bCs/>
          <w:sz w:val="28"/>
          <w:szCs w:val="28"/>
        </w:rPr>
      </w:pPr>
      <w:r w:rsidRPr="0094146C">
        <w:rPr>
          <w:b/>
          <w:sz w:val="28"/>
          <w:szCs w:val="28"/>
        </w:rPr>
        <w:t>О земельном налоге</w:t>
      </w:r>
    </w:p>
    <w:p w:rsidR="0094146C" w:rsidRPr="009425A0" w:rsidRDefault="0094146C" w:rsidP="0094146C">
      <w:pPr>
        <w:tabs>
          <w:tab w:val="left" w:pos="709"/>
        </w:tabs>
        <w:spacing w:line="276" w:lineRule="auto"/>
        <w:jc w:val="both"/>
      </w:pPr>
    </w:p>
    <w:p w:rsidR="0094146C" w:rsidRPr="0094146C" w:rsidRDefault="0094146C" w:rsidP="0094146C">
      <w:pPr>
        <w:spacing w:line="276" w:lineRule="auto"/>
        <w:ind w:firstLine="709"/>
        <w:jc w:val="both"/>
        <w:rPr>
          <w:sz w:val="28"/>
          <w:szCs w:val="28"/>
        </w:rPr>
      </w:pPr>
      <w:r w:rsidRPr="0094146C">
        <w:rPr>
          <w:sz w:val="28"/>
          <w:szCs w:val="28"/>
        </w:rPr>
        <w:t xml:space="preserve">В соответствии с ФЗ от 6 октября 2003 г. № 131 – ФЗ «Об общих принципах организации местного самоуправлении в Российской Федерации», со </w:t>
      </w:r>
      <w:hyperlink r:id="rId4" w:history="1">
        <w:r w:rsidRPr="0094146C">
          <w:rPr>
            <w:sz w:val="28"/>
            <w:szCs w:val="28"/>
          </w:rPr>
          <w:t>статьями 1</w:t>
        </w:r>
      </w:hyperlink>
      <w:r w:rsidRPr="0094146C">
        <w:rPr>
          <w:sz w:val="28"/>
          <w:szCs w:val="28"/>
        </w:rPr>
        <w:t xml:space="preserve">, </w:t>
      </w:r>
      <w:hyperlink r:id="rId5" w:history="1">
        <w:r w:rsidRPr="0094146C">
          <w:rPr>
            <w:sz w:val="28"/>
            <w:szCs w:val="28"/>
          </w:rPr>
          <w:t>12</w:t>
        </w:r>
      </w:hyperlink>
      <w:r w:rsidRPr="0094146C">
        <w:rPr>
          <w:sz w:val="28"/>
          <w:szCs w:val="28"/>
        </w:rPr>
        <w:t xml:space="preserve"> и главой 31 Налогового Кодекса Российской Федерации, Уставом муниципального образования Опытнопольское сельское поселение Яранского района Кировской области, </w:t>
      </w:r>
      <w:proofErr w:type="spellStart"/>
      <w:r w:rsidRPr="0094146C">
        <w:rPr>
          <w:sz w:val="28"/>
          <w:szCs w:val="28"/>
        </w:rPr>
        <w:t>Опытнопольская</w:t>
      </w:r>
      <w:proofErr w:type="spellEnd"/>
      <w:r w:rsidRPr="0094146C">
        <w:rPr>
          <w:sz w:val="28"/>
          <w:szCs w:val="28"/>
        </w:rPr>
        <w:t xml:space="preserve"> сельская Дума четвёртого созыва РЕШИЛА:</w:t>
      </w:r>
    </w:p>
    <w:p w:rsidR="0094146C" w:rsidRPr="0094146C" w:rsidRDefault="0094146C" w:rsidP="0094146C">
      <w:pPr>
        <w:spacing w:line="276" w:lineRule="auto"/>
        <w:ind w:firstLine="567"/>
        <w:jc w:val="both"/>
        <w:rPr>
          <w:sz w:val="28"/>
          <w:szCs w:val="28"/>
        </w:rPr>
      </w:pPr>
      <w:r w:rsidRPr="0094146C">
        <w:rPr>
          <w:sz w:val="28"/>
          <w:szCs w:val="28"/>
        </w:rPr>
        <w:t>1. Установить на территории муниципального образования Опытнопольское сельское поселение Яранского района Кировской области земельный налог.</w:t>
      </w:r>
    </w:p>
    <w:p w:rsidR="0094146C" w:rsidRPr="0094146C" w:rsidRDefault="0094146C" w:rsidP="0094146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4146C">
        <w:rPr>
          <w:rFonts w:ascii="Times New Roman" w:hAnsi="Times New Roman" w:cs="Times New Roman"/>
        </w:rPr>
        <w:t xml:space="preserve"> 2. Установить налоговые ставки от кадастровой стоимости земельных участков, признаваемых объектом налогообложения, в следующих размерах:</w:t>
      </w:r>
    </w:p>
    <w:p w:rsidR="0094146C" w:rsidRPr="0094146C" w:rsidRDefault="0094146C" w:rsidP="0094146C">
      <w:pPr>
        <w:spacing w:line="276" w:lineRule="auto"/>
        <w:ind w:firstLine="709"/>
        <w:jc w:val="both"/>
        <w:rPr>
          <w:sz w:val="28"/>
          <w:szCs w:val="28"/>
        </w:rPr>
      </w:pPr>
      <w:r w:rsidRPr="0094146C">
        <w:rPr>
          <w:sz w:val="28"/>
          <w:szCs w:val="28"/>
        </w:rPr>
        <w:t>2.1. 0,3 процента  в отношении земельных участков:</w:t>
      </w:r>
    </w:p>
    <w:p w:rsidR="0094146C" w:rsidRPr="0094146C" w:rsidRDefault="0094146C" w:rsidP="0094146C">
      <w:pPr>
        <w:spacing w:line="276" w:lineRule="auto"/>
        <w:ind w:firstLine="709"/>
        <w:jc w:val="both"/>
        <w:rPr>
          <w:sz w:val="28"/>
          <w:szCs w:val="28"/>
        </w:rPr>
      </w:pPr>
      <w:r w:rsidRPr="0094146C"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4146C" w:rsidRPr="0094146C" w:rsidRDefault="0094146C" w:rsidP="0094146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4146C">
        <w:rPr>
          <w:sz w:val="28"/>
          <w:szCs w:val="28"/>
        </w:rPr>
        <w:t xml:space="preserve">- занятых жилищным фондом 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Pr="0094146C">
        <w:rPr>
          <w:sz w:val="28"/>
          <w:szCs w:val="28"/>
          <w:shd w:val="clear" w:color="auto" w:fill="FFFFFF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94146C">
        <w:rPr>
          <w:sz w:val="28"/>
          <w:szCs w:val="28"/>
        </w:rPr>
        <w:t>;</w:t>
      </w:r>
      <w:proofErr w:type="gramEnd"/>
    </w:p>
    <w:p w:rsidR="0094146C" w:rsidRPr="0094146C" w:rsidRDefault="0094146C" w:rsidP="0094146C">
      <w:pPr>
        <w:pStyle w:val="a4"/>
        <w:spacing w:after="0" w:line="276" w:lineRule="auto"/>
        <w:ind w:left="0" w:firstLine="709"/>
        <w:rPr>
          <w:sz w:val="28"/>
          <w:szCs w:val="28"/>
        </w:rPr>
      </w:pPr>
      <w:r w:rsidRPr="0094146C">
        <w:rPr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94146C" w:rsidRPr="0094146C" w:rsidRDefault="0094146C" w:rsidP="009414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4146C">
        <w:rPr>
          <w:rFonts w:ascii="Times New Roman" w:hAnsi="Times New Roman" w:cs="Times New Roman"/>
        </w:rPr>
        <w:lastRenderedPageBreak/>
        <w:t>2.2. 1,5 процента в отношении прочих земельных участков.</w:t>
      </w:r>
    </w:p>
    <w:p w:rsidR="0094146C" w:rsidRPr="0094146C" w:rsidRDefault="0094146C" w:rsidP="0094146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4146C">
        <w:rPr>
          <w:rFonts w:ascii="Times New Roman" w:hAnsi="Times New Roman" w:cs="Times New Roman"/>
        </w:rPr>
        <w:t>3. Установить порядок и сроки уплаты налога и авансовых платежей по налогу:</w:t>
      </w:r>
    </w:p>
    <w:p w:rsidR="0094146C" w:rsidRPr="0094146C" w:rsidRDefault="0094146C" w:rsidP="0094146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4146C">
        <w:rPr>
          <w:rFonts w:ascii="Times New Roman" w:hAnsi="Times New Roman" w:cs="Times New Roman"/>
        </w:rPr>
        <w:t xml:space="preserve"> 3.1. По итогам налогового периода налогоплательщики-организации уплачивают налог не позднее 1 февраля года, следующего за истекшим налоговым периодом.</w:t>
      </w:r>
    </w:p>
    <w:p w:rsidR="0094146C" w:rsidRDefault="0094146C" w:rsidP="0094146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4146C">
        <w:rPr>
          <w:rFonts w:ascii="Times New Roman" w:hAnsi="Times New Roman" w:cs="Times New Roman"/>
        </w:rPr>
        <w:t xml:space="preserve"> 3.2. По итогам отчетного периода налогоплательщики-организации уплачивают авансовые платежи по налогу не позднее последнего числа месяца, следующего за истекшим отчетным периодом.</w:t>
      </w:r>
    </w:p>
    <w:p w:rsidR="0094146C" w:rsidRPr="0094146C" w:rsidRDefault="0094146C" w:rsidP="0094146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4146C">
        <w:rPr>
          <w:rFonts w:ascii="Times New Roman" w:hAnsi="Times New Roman" w:cs="Times New Roman"/>
        </w:rPr>
        <w:t>4. Налог и авансовые платежи по налогу уплачиваются в бюджет муниципального образования "Опытнопольское сельское поселение Яранского района Кировской области".</w:t>
      </w:r>
    </w:p>
    <w:p w:rsidR="0094146C" w:rsidRPr="0094146C" w:rsidRDefault="0094146C" w:rsidP="0094146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4146C">
        <w:rPr>
          <w:rFonts w:ascii="Times New Roman" w:hAnsi="Times New Roman" w:cs="Times New Roman"/>
        </w:rPr>
        <w:t>5.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94146C" w:rsidRDefault="0094146C" w:rsidP="0094146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4146C">
        <w:rPr>
          <w:rFonts w:ascii="Times New Roman" w:hAnsi="Times New Roman" w:cs="Times New Roman"/>
        </w:rPr>
        <w:t>В случае</w:t>
      </w:r>
      <w:proofErr w:type="gramStart"/>
      <w:r w:rsidRPr="0094146C">
        <w:rPr>
          <w:rFonts w:ascii="Times New Roman" w:hAnsi="Times New Roman" w:cs="Times New Roman"/>
        </w:rPr>
        <w:t>,</w:t>
      </w:r>
      <w:proofErr w:type="gramEnd"/>
      <w:r w:rsidRPr="0094146C">
        <w:rPr>
          <w:rFonts w:ascii="Times New Roman" w:hAnsi="Times New Roman" w:cs="Times New Roman"/>
        </w:rPr>
        <w:t xml:space="preserve"> если налогоплательщик, относящийся к одной из категорий лиц, указанных в подпунктах 2 - 4, 7 - 10 пункта 5 статьи 391 Кодекса, и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</w:t>
      </w:r>
      <w:proofErr w:type="gramStart"/>
      <w:r w:rsidRPr="0094146C">
        <w:rPr>
          <w:rFonts w:ascii="Times New Roman" w:hAnsi="Times New Roman" w:cs="Times New Roman"/>
        </w:rPr>
        <w:t>полученных</w:t>
      </w:r>
      <w:proofErr w:type="gramEnd"/>
      <w:r w:rsidRPr="0094146C">
        <w:rPr>
          <w:rFonts w:ascii="Times New Roman" w:hAnsi="Times New Roman" w:cs="Times New Roman"/>
        </w:rPr>
        <w:t xml:space="preserve"> налоговым органом в соответствии с Кодексом и другими федеральными законами.</w:t>
      </w:r>
    </w:p>
    <w:p w:rsidR="0094146C" w:rsidRPr="0094146C" w:rsidRDefault="0094146C" w:rsidP="0094146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4146C">
        <w:rPr>
          <w:rFonts w:ascii="Times New Roman" w:hAnsi="Times New Roman" w:cs="Times New Roman"/>
        </w:rPr>
        <w:t>6. Настоящее решение вступает в силу с 1 января 2020 года и не ранее чем по истечении одного месяца со дня его официального опубликования.</w:t>
      </w:r>
    </w:p>
    <w:p w:rsidR="0094146C" w:rsidRPr="0094146C" w:rsidRDefault="0094146C" w:rsidP="0094146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4146C">
        <w:rPr>
          <w:rFonts w:ascii="Times New Roman" w:hAnsi="Times New Roman" w:cs="Times New Roman"/>
        </w:rPr>
        <w:t xml:space="preserve">7. Пункт 3.1. настоящего решения действует до 31.12.2020. </w:t>
      </w:r>
    </w:p>
    <w:p w:rsidR="0094146C" w:rsidRPr="0094146C" w:rsidRDefault="0094146C" w:rsidP="0094146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4146C">
        <w:rPr>
          <w:rFonts w:ascii="Times New Roman" w:hAnsi="Times New Roman" w:cs="Times New Roman"/>
        </w:rPr>
        <w:t>С 01.01.2021 срок уплаты налога налогоплательщиками-организациями регулируется статьей 397 Кодекса.</w:t>
      </w:r>
    </w:p>
    <w:p w:rsidR="0094146C" w:rsidRPr="0094146C" w:rsidRDefault="0094146C" w:rsidP="0094146C">
      <w:pPr>
        <w:spacing w:line="276" w:lineRule="auto"/>
        <w:ind w:firstLine="567"/>
        <w:jc w:val="both"/>
        <w:rPr>
          <w:sz w:val="28"/>
          <w:szCs w:val="28"/>
        </w:rPr>
      </w:pPr>
      <w:r w:rsidRPr="0094146C">
        <w:rPr>
          <w:sz w:val="28"/>
          <w:szCs w:val="28"/>
        </w:rPr>
        <w:t>8. Признать утратившим силу решение Опытнопольской сельской Думы  от  30.07.2019   № 116  «О земельном налоге».</w:t>
      </w:r>
    </w:p>
    <w:p w:rsidR="0094146C" w:rsidRPr="0094146C" w:rsidRDefault="0094146C" w:rsidP="0094146C">
      <w:pPr>
        <w:tabs>
          <w:tab w:val="left" w:pos="720"/>
        </w:tabs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94146C">
        <w:rPr>
          <w:color w:val="000000" w:themeColor="text1"/>
          <w:sz w:val="28"/>
          <w:szCs w:val="28"/>
        </w:rPr>
        <w:t>9. Опубликовать настоящее решение в  Информационном бюллетене органов местного самоуправления Опытнопольского сельского поселения Яранского района  Кировской области, 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:rsidR="0094146C" w:rsidRPr="0094146C" w:rsidRDefault="0094146C" w:rsidP="0094146C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p w:rsidR="0094146C" w:rsidRPr="0094146C" w:rsidRDefault="0094146C" w:rsidP="0094146C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p w:rsidR="0094146C" w:rsidRPr="0094146C" w:rsidRDefault="0094146C" w:rsidP="0094146C">
      <w:pPr>
        <w:rPr>
          <w:sz w:val="28"/>
          <w:szCs w:val="28"/>
        </w:rPr>
      </w:pPr>
      <w:r w:rsidRPr="0094146C">
        <w:rPr>
          <w:sz w:val="28"/>
          <w:szCs w:val="28"/>
        </w:rPr>
        <w:t>Глава Опытнопольского</w:t>
      </w:r>
    </w:p>
    <w:p w:rsidR="0094146C" w:rsidRPr="0094146C" w:rsidRDefault="0094146C" w:rsidP="0094146C">
      <w:pPr>
        <w:rPr>
          <w:sz w:val="28"/>
          <w:szCs w:val="28"/>
        </w:rPr>
      </w:pPr>
      <w:r w:rsidRPr="0094146C">
        <w:rPr>
          <w:sz w:val="28"/>
          <w:szCs w:val="28"/>
        </w:rPr>
        <w:t xml:space="preserve">сельского поселения                        </w:t>
      </w:r>
      <w:r>
        <w:rPr>
          <w:sz w:val="28"/>
          <w:szCs w:val="28"/>
        </w:rPr>
        <w:t xml:space="preserve">                    </w:t>
      </w:r>
      <w:r w:rsidRPr="0094146C">
        <w:rPr>
          <w:sz w:val="28"/>
          <w:szCs w:val="28"/>
        </w:rPr>
        <w:t xml:space="preserve">            И. А. Бусыгина</w:t>
      </w:r>
    </w:p>
    <w:p w:rsidR="00C87046" w:rsidRPr="0094146C" w:rsidRDefault="00C87046">
      <w:pPr>
        <w:rPr>
          <w:sz w:val="28"/>
          <w:szCs w:val="28"/>
        </w:rPr>
      </w:pPr>
    </w:p>
    <w:sectPr w:rsidR="00C87046" w:rsidRPr="0094146C" w:rsidSect="007E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46C"/>
    <w:rsid w:val="00176440"/>
    <w:rsid w:val="0094146C"/>
    <w:rsid w:val="00997751"/>
    <w:rsid w:val="00C8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6C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997751"/>
    <w:pPr>
      <w:keepNext/>
      <w:outlineLvl w:val="0"/>
    </w:pPr>
    <w:rPr>
      <w:rFonts w:eastAsia="Times New Roman"/>
      <w:szCs w:val="20"/>
    </w:rPr>
  </w:style>
  <w:style w:type="paragraph" w:styleId="2">
    <w:name w:val="heading 2"/>
    <w:basedOn w:val="a"/>
    <w:next w:val="a"/>
    <w:link w:val="20"/>
    <w:qFormat/>
    <w:rsid w:val="00997751"/>
    <w:pPr>
      <w:keepNext/>
      <w:outlineLvl w:val="1"/>
    </w:pPr>
    <w:rPr>
      <w:rFonts w:eastAsia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997751"/>
    <w:pPr>
      <w:keepNext/>
      <w:spacing w:line="360" w:lineRule="auto"/>
      <w:jc w:val="center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qFormat/>
    <w:rsid w:val="00997751"/>
    <w:pPr>
      <w:keepNext/>
      <w:ind w:left="5760"/>
      <w:outlineLvl w:val="3"/>
    </w:pPr>
    <w:rPr>
      <w:rFonts w:eastAsia="Times New Roman"/>
      <w:szCs w:val="20"/>
    </w:rPr>
  </w:style>
  <w:style w:type="paragraph" w:styleId="5">
    <w:name w:val="heading 5"/>
    <w:basedOn w:val="a"/>
    <w:next w:val="a"/>
    <w:link w:val="50"/>
    <w:qFormat/>
    <w:rsid w:val="00997751"/>
    <w:pPr>
      <w:keepNext/>
      <w:jc w:val="center"/>
      <w:outlineLvl w:val="4"/>
    </w:pPr>
    <w:rPr>
      <w:rFonts w:eastAsia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qFormat/>
    <w:rsid w:val="00997751"/>
    <w:pPr>
      <w:keepNext/>
      <w:jc w:val="both"/>
      <w:outlineLvl w:val="5"/>
    </w:pPr>
    <w:rPr>
      <w:rFonts w:eastAsia="Times New Roman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751"/>
    <w:rPr>
      <w:sz w:val="24"/>
    </w:rPr>
  </w:style>
  <w:style w:type="character" w:customStyle="1" w:styleId="20">
    <w:name w:val="Заголовок 2 Знак"/>
    <w:basedOn w:val="a0"/>
    <w:link w:val="2"/>
    <w:rsid w:val="00997751"/>
    <w:rPr>
      <w:sz w:val="26"/>
    </w:rPr>
  </w:style>
  <w:style w:type="character" w:customStyle="1" w:styleId="30">
    <w:name w:val="Заголовок 3 Знак"/>
    <w:basedOn w:val="a0"/>
    <w:link w:val="3"/>
    <w:rsid w:val="00997751"/>
    <w:rPr>
      <w:b/>
      <w:sz w:val="24"/>
    </w:rPr>
  </w:style>
  <w:style w:type="character" w:customStyle="1" w:styleId="40">
    <w:name w:val="Заголовок 4 Знак"/>
    <w:basedOn w:val="a0"/>
    <w:link w:val="4"/>
    <w:rsid w:val="00997751"/>
    <w:rPr>
      <w:sz w:val="24"/>
    </w:rPr>
  </w:style>
  <w:style w:type="character" w:customStyle="1" w:styleId="50">
    <w:name w:val="Заголовок 5 Знак"/>
    <w:basedOn w:val="a0"/>
    <w:link w:val="5"/>
    <w:rsid w:val="00997751"/>
    <w:rPr>
      <w:b/>
      <w:bCs/>
      <w:sz w:val="28"/>
    </w:rPr>
  </w:style>
  <w:style w:type="character" w:customStyle="1" w:styleId="60">
    <w:name w:val="Заголовок 6 Знак"/>
    <w:basedOn w:val="a0"/>
    <w:link w:val="6"/>
    <w:rsid w:val="00997751"/>
    <w:rPr>
      <w:color w:val="000000"/>
      <w:sz w:val="24"/>
    </w:rPr>
  </w:style>
  <w:style w:type="character" w:customStyle="1" w:styleId="a3">
    <w:name w:val="Основной текст с отступом Знак"/>
    <w:basedOn w:val="a0"/>
    <w:link w:val="a4"/>
    <w:locked/>
    <w:rsid w:val="0094146C"/>
    <w:rPr>
      <w:rFonts w:eastAsia="Calibri"/>
      <w:sz w:val="24"/>
    </w:rPr>
  </w:style>
  <w:style w:type="paragraph" w:styleId="a4">
    <w:name w:val="Body Text Indent"/>
    <w:basedOn w:val="a"/>
    <w:link w:val="a3"/>
    <w:unhideWhenUsed/>
    <w:rsid w:val="0094146C"/>
    <w:pPr>
      <w:spacing w:after="120"/>
      <w:ind w:left="283"/>
    </w:pPr>
    <w:rPr>
      <w:szCs w:val="20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94146C"/>
    <w:rPr>
      <w:rFonts w:eastAsia="Calibri"/>
      <w:sz w:val="24"/>
      <w:szCs w:val="24"/>
    </w:rPr>
  </w:style>
  <w:style w:type="paragraph" w:customStyle="1" w:styleId="ConsPlusNormal">
    <w:name w:val="ConsPlusNormal"/>
    <w:link w:val="ConsPlusNormal0"/>
    <w:qFormat/>
    <w:rsid w:val="0094146C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94146C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513C302F6C1627AF80DDCD4B3F657CA244A07F2222A411D4B96BAC29AEA82013A227FDEB3EAAFE93DF3F8822EC438F171B2298a505H" TargetMode="External"/><Relationship Id="rId4" Type="http://schemas.openxmlformats.org/officeDocument/2006/relationships/hyperlink" Target="consultantplus://offline/ref=EC513C302F6C1627AF80DDCD4B3F657CA244A07F2222A411D4B96BAC29AEA82013A227F9E136F5FB86CE67842BFA5C8C0B0720995Ca70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2019-11-20T09:57:00Z</dcterms:created>
  <dcterms:modified xsi:type="dcterms:W3CDTF">2019-11-20T10:03:00Z</dcterms:modified>
</cp:coreProperties>
</file>