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48" w:rsidRDefault="00522648" w:rsidP="0044207A">
      <w:pPr>
        <w:jc w:val="both"/>
      </w:pPr>
    </w:p>
    <w:p w:rsidR="0044207A" w:rsidRPr="00891000" w:rsidRDefault="0044207A" w:rsidP="0044207A">
      <w:pPr>
        <w:jc w:val="right"/>
      </w:pPr>
      <w:r w:rsidRPr="00891000">
        <w:t>УТВЕРЖДЕН</w:t>
      </w:r>
      <w:r>
        <w:t>А</w:t>
      </w:r>
    </w:p>
    <w:p w:rsidR="0044207A" w:rsidRPr="00891000" w:rsidRDefault="0044207A" w:rsidP="0044207A">
      <w:pPr>
        <w:jc w:val="right"/>
      </w:pPr>
      <w:r w:rsidRPr="00891000">
        <w:t>постановлением администрации</w:t>
      </w:r>
    </w:p>
    <w:p w:rsidR="0044207A" w:rsidRPr="00891000" w:rsidRDefault="0044207A" w:rsidP="0044207A">
      <w:pPr>
        <w:jc w:val="right"/>
      </w:pPr>
      <w:r w:rsidRPr="00891000">
        <w:t>Опытнопольского сельского поселения</w:t>
      </w:r>
    </w:p>
    <w:p w:rsidR="0044207A" w:rsidRDefault="0044207A" w:rsidP="0044207A">
      <w:pPr>
        <w:jc w:val="right"/>
      </w:pPr>
      <w:r w:rsidRPr="00891000">
        <w:t xml:space="preserve">от </w:t>
      </w:r>
      <w:r w:rsidR="00257547">
        <w:t>07</w:t>
      </w:r>
      <w:r w:rsidR="00FC7AB2">
        <w:t>.1</w:t>
      </w:r>
      <w:r w:rsidR="004A724B">
        <w:t>2</w:t>
      </w:r>
      <w:r w:rsidR="00FC7AB2">
        <w:t>.201</w:t>
      </w:r>
      <w:r w:rsidR="004A724B">
        <w:t>8</w:t>
      </w:r>
      <w:r w:rsidRPr="00891000">
        <w:t xml:space="preserve"> № </w:t>
      </w:r>
      <w:r w:rsidR="004A724B">
        <w:t>82</w:t>
      </w:r>
    </w:p>
    <w:p w:rsidR="00FC0158" w:rsidRPr="00891000" w:rsidRDefault="00257547" w:rsidP="0044207A">
      <w:pPr>
        <w:jc w:val="right"/>
      </w:pPr>
      <w:r>
        <w:t>(ред. от 30.06</w:t>
      </w:r>
      <w:r w:rsidR="00917C63">
        <w:t>.2023</w:t>
      </w:r>
      <w:r>
        <w:t xml:space="preserve"> № 53б</w:t>
      </w:r>
      <w:r w:rsidR="00FC0158">
        <w:t>)</w:t>
      </w:r>
    </w:p>
    <w:p w:rsidR="0044207A" w:rsidRDefault="0044207A" w:rsidP="0044207A">
      <w:pPr>
        <w:jc w:val="center"/>
        <w:rPr>
          <w:b/>
        </w:rPr>
      </w:pPr>
    </w:p>
    <w:p w:rsidR="0044207A" w:rsidRPr="00C03FB9" w:rsidRDefault="0044207A" w:rsidP="0044207A">
      <w:pPr>
        <w:jc w:val="center"/>
        <w:rPr>
          <w:b/>
          <w:sz w:val="28"/>
          <w:szCs w:val="28"/>
        </w:rPr>
      </w:pPr>
      <w:r w:rsidRPr="00C03FB9">
        <w:rPr>
          <w:b/>
          <w:sz w:val="28"/>
          <w:szCs w:val="28"/>
        </w:rPr>
        <w:t>МУНИЦИПАЛЬНАЯ ПРОГРАММА</w:t>
      </w:r>
    </w:p>
    <w:p w:rsidR="0044207A" w:rsidRPr="00B22CBB" w:rsidRDefault="0044207A" w:rsidP="00B22CBB">
      <w:pPr>
        <w:jc w:val="center"/>
        <w:rPr>
          <w:b/>
          <w:sz w:val="28"/>
          <w:szCs w:val="28"/>
        </w:rPr>
      </w:pPr>
      <w:r w:rsidRPr="00C03FB9">
        <w:rPr>
          <w:b/>
          <w:sz w:val="28"/>
          <w:szCs w:val="28"/>
        </w:rPr>
        <w:t xml:space="preserve">«РАЗВИТИЕ  </w:t>
      </w:r>
      <w:r w:rsidR="00B22CBB">
        <w:rPr>
          <w:b/>
          <w:sz w:val="28"/>
          <w:szCs w:val="28"/>
        </w:rPr>
        <w:t>ЖИЛИЩНО-КОММУНАЛЬНОГО КОМПЛЕКСА</w:t>
      </w:r>
      <w:r w:rsidRPr="00C03FB9">
        <w:rPr>
          <w:b/>
          <w:sz w:val="28"/>
          <w:szCs w:val="28"/>
        </w:rPr>
        <w:t>»</w:t>
      </w:r>
    </w:p>
    <w:p w:rsidR="0044207A" w:rsidRDefault="0044207A" w:rsidP="0044207A">
      <w:pPr>
        <w:jc w:val="center"/>
        <w:rPr>
          <w:b/>
          <w:bCs/>
          <w:sz w:val="20"/>
        </w:rPr>
      </w:pPr>
    </w:p>
    <w:p w:rsidR="00FC0158" w:rsidRPr="006453BF" w:rsidRDefault="00FC0158" w:rsidP="00FC0158">
      <w:pPr>
        <w:jc w:val="center"/>
        <w:rPr>
          <w:b/>
        </w:rPr>
      </w:pPr>
      <w:r w:rsidRPr="006453BF">
        <w:rPr>
          <w:b/>
        </w:rPr>
        <w:t>ПАСПОРТ</w:t>
      </w:r>
    </w:p>
    <w:p w:rsidR="00FC0158" w:rsidRPr="006453BF" w:rsidRDefault="00FC0158" w:rsidP="00FC0158">
      <w:pPr>
        <w:jc w:val="center"/>
        <w:rPr>
          <w:b/>
        </w:rPr>
      </w:pPr>
      <w:r w:rsidRPr="006453BF">
        <w:rPr>
          <w:b/>
        </w:rPr>
        <w:t>муниципальной программы</w:t>
      </w:r>
    </w:p>
    <w:p w:rsidR="00FC0158" w:rsidRPr="006453BF" w:rsidRDefault="00FC0158" w:rsidP="00FC0158">
      <w:pPr>
        <w:jc w:val="center"/>
        <w:rPr>
          <w:b/>
        </w:rPr>
      </w:pPr>
      <w:r>
        <w:rPr>
          <w:b/>
        </w:rPr>
        <w:t>«Развитие жилищно-коммунального комплекса»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97"/>
        <w:gridCol w:w="562"/>
        <w:gridCol w:w="619"/>
        <w:gridCol w:w="567"/>
        <w:gridCol w:w="21"/>
        <w:gridCol w:w="830"/>
        <w:gridCol w:w="362"/>
        <w:gridCol w:w="346"/>
        <w:gridCol w:w="851"/>
        <w:gridCol w:w="850"/>
        <w:gridCol w:w="1134"/>
        <w:gridCol w:w="1134"/>
      </w:tblGrid>
      <w:tr w:rsidR="00511311" w:rsidTr="00511311"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11" w:rsidRDefault="00511311" w:rsidP="00511311">
            <w:pPr>
              <w:rPr>
                <w:bCs/>
              </w:rPr>
            </w:pPr>
            <w:bookmarkStart w:id="0" w:name="Par284"/>
            <w:bookmarkEnd w:id="0"/>
            <w:r>
              <w:rPr>
                <w:bCs/>
              </w:rPr>
              <w:t>Ответственный исполнитель муниципальной программы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11" w:rsidRDefault="00511311" w:rsidP="00511311">
            <w:pPr>
              <w:jc w:val="both"/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11" w:rsidRDefault="00511311" w:rsidP="00511311">
            <w:pPr>
              <w:jc w:val="both"/>
            </w:pPr>
          </w:p>
        </w:tc>
        <w:tc>
          <w:tcPr>
            <w:tcW w:w="4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11" w:rsidRDefault="00511311" w:rsidP="00511311">
            <w:pPr>
              <w:jc w:val="both"/>
            </w:pPr>
            <w:r>
              <w:t>Отдел жилищно-коммунального хозяйства администрации Опытнопольского сельского  поселения Яранского района Кировской области</w:t>
            </w:r>
          </w:p>
        </w:tc>
      </w:tr>
      <w:tr w:rsidR="00511311" w:rsidTr="00511311"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11" w:rsidRDefault="00511311" w:rsidP="00511311">
            <w:pPr>
              <w:rPr>
                <w:bCs/>
              </w:rPr>
            </w:pPr>
            <w:r>
              <w:rPr>
                <w:bCs/>
              </w:rPr>
              <w:t>Соисполнители муниципальной программы*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11" w:rsidRDefault="00511311" w:rsidP="00511311">
            <w:pPr>
              <w:jc w:val="both"/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11" w:rsidRDefault="00511311" w:rsidP="00511311">
            <w:pPr>
              <w:jc w:val="both"/>
            </w:pPr>
          </w:p>
        </w:tc>
        <w:tc>
          <w:tcPr>
            <w:tcW w:w="4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11" w:rsidRDefault="00511311" w:rsidP="00511311">
            <w:pPr>
              <w:jc w:val="both"/>
            </w:pPr>
            <w:r>
              <w:t>Предприятия и организации жилищно-коммунального комплекса</w:t>
            </w:r>
          </w:p>
        </w:tc>
      </w:tr>
      <w:tr w:rsidR="00511311" w:rsidTr="00511311"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11" w:rsidRDefault="00511311" w:rsidP="00511311">
            <w:pPr>
              <w:rPr>
                <w:bCs/>
              </w:rPr>
            </w:pPr>
            <w:r>
              <w:rPr>
                <w:bCs/>
              </w:rPr>
              <w:t>Наименование подпрограмм*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11" w:rsidRDefault="00511311" w:rsidP="00511311">
            <w:pPr>
              <w:jc w:val="both"/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11" w:rsidRDefault="00511311" w:rsidP="00511311">
            <w:pPr>
              <w:jc w:val="both"/>
            </w:pPr>
          </w:p>
        </w:tc>
        <w:tc>
          <w:tcPr>
            <w:tcW w:w="4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11" w:rsidRDefault="00511311" w:rsidP="00511311">
            <w:pPr>
              <w:jc w:val="both"/>
            </w:pPr>
            <w:r>
              <w:t>отсутствуют</w:t>
            </w:r>
          </w:p>
        </w:tc>
      </w:tr>
      <w:tr w:rsidR="00511311" w:rsidTr="00511311"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11" w:rsidRDefault="00511311" w:rsidP="00511311">
            <w:pPr>
              <w:rPr>
                <w:bCs/>
              </w:rPr>
            </w:pPr>
            <w:r>
              <w:rPr>
                <w:bCs/>
              </w:rPr>
              <w:t xml:space="preserve">Программно-целевые инструменты </w:t>
            </w:r>
          </w:p>
          <w:p w:rsidR="00511311" w:rsidRDefault="00511311" w:rsidP="00511311">
            <w:pPr>
              <w:rPr>
                <w:bCs/>
              </w:rPr>
            </w:pPr>
            <w:r>
              <w:rPr>
                <w:bCs/>
              </w:rPr>
              <w:t xml:space="preserve">муниципальной   программы* 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11" w:rsidRDefault="00511311" w:rsidP="00511311">
            <w:pPr>
              <w:jc w:val="both"/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11" w:rsidRDefault="00511311" w:rsidP="00511311">
            <w:pPr>
              <w:jc w:val="both"/>
            </w:pPr>
          </w:p>
        </w:tc>
        <w:tc>
          <w:tcPr>
            <w:tcW w:w="4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11" w:rsidRDefault="00511311" w:rsidP="00511311">
            <w:pPr>
              <w:jc w:val="both"/>
            </w:pPr>
            <w:r>
              <w:t>отсутствуют</w:t>
            </w:r>
          </w:p>
        </w:tc>
      </w:tr>
      <w:tr w:rsidR="00511311" w:rsidTr="00511311"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11" w:rsidRDefault="00511311" w:rsidP="00511311">
            <w:pPr>
              <w:rPr>
                <w:bCs/>
              </w:rPr>
            </w:pPr>
            <w:r>
              <w:rPr>
                <w:bCs/>
              </w:rPr>
              <w:t>Цель муниципальной  программы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11" w:rsidRDefault="00511311" w:rsidP="00511311">
            <w:pPr>
              <w:jc w:val="both"/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11" w:rsidRDefault="00511311" w:rsidP="00511311">
            <w:pPr>
              <w:jc w:val="both"/>
            </w:pPr>
          </w:p>
        </w:tc>
        <w:tc>
          <w:tcPr>
            <w:tcW w:w="4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11" w:rsidRDefault="00511311" w:rsidP="00511311">
            <w:pPr>
              <w:jc w:val="both"/>
            </w:pPr>
            <w:r>
              <w:t xml:space="preserve">Повышение эффективности, устойчивости и надежности функционирования жилищно-коммунального комплекса  Опытнопольского сельского   поселения  </w:t>
            </w:r>
          </w:p>
        </w:tc>
      </w:tr>
      <w:tr w:rsidR="00511311" w:rsidTr="00511311"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11" w:rsidRDefault="00511311" w:rsidP="00511311">
            <w:pPr>
              <w:ind w:right="1227"/>
              <w:rPr>
                <w:bCs/>
              </w:rPr>
            </w:pPr>
            <w:r>
              <w:rPr>
                <w:bCs/>
              </w:rPr>
              <w:t>Задачи муниципальной программы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11" w:rsidRDefault="00511311" w:rsidP="00511311">
            <w:pPr>
              <w:jc w:val="both"/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11" w:rsidRDefault="00511311" w:rsidP="00511311">
            <w:pPr>
              <w:jc w:val="both"/>
            </w:pPr>
          </w:p>
        </w:tc>
        <w:tc>
          <w:tcPr>
            <w:tcW w:w="4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11" w:rsidRDefault="005933F1" w:rsidP="00511311">
            <w:pPr>
              <w:jc w:val="both"/>
            </w:pPr>
            <w:r>
              <w:t xml:space="preserve">Обеспечение </w:t>
            </w:r>
            <w:r w:rsidR="00511311">
              <w:t>финансового оздоровления жилищно-коммунальной отрасли, создание условий для снижения издержек и повышения качества предоставляемых жилищно-коммунальных услуг</w:t>
            </w:r>
          </w:p>
          <w:p w:rsidR="00511311" w:rsidRDefault="00511311" w:rsidP="00511311">
            <w:pPr>
              <w:jc w:val="both"/>
            </w:pPr>
            <w:r>
              <w:t>Обеспечение проведения ремонта муниципального жилого фонда</w:t>
            </w:r>
          </w:p>
          <w:p w:rsidR="00511311" w:rsidRDefault="00511311" w:rsidP="00511311">
            <w:pPr>
              <w:jc w:val="both"/>
            </w:pPr>
            <w:r>
              <w:t>Обеспечение модернизации объектов коммунальной инфраструктуры</w:t>
            </w:r>
          </w:p>
          <w:p w:rsidR="00511311" w:rsidRDefault="00511311" w:rsidP="00511311">
            <w:pPr>
              <w:jc w:val="both"/>
            </w:pPr>
            <w:r>
              <w:t>Благоустройство территории Опытнопольского сельского поселения</w:t>
            </w:r>
          </w:p>
        </w:tc>
      </w:tr>
      <w:tr w:rsidR="00511311" w:rsidTr="00511311"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11" w:rsidRDefault="00511311" w:rsidP="00511311">
            <w:pPr>
              <w:ind w:right="175"/>
            </w:pPr>
            <w:r>
              <w:t xml:space="preserve">Целевые показатели эффективности реализации муниципальной программы 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11" w:rsidRDefault="00511311" w:rsidP="00511311">
            <w:pPr>
              <w:ind w:right="89"/>
              <w:jc w:val="both"/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11" w:rsidRDefault="00511311" w:rsidP="00511311">
            <w:pPr>
              <w:ind w:right="89"/>
              <w:jc w:val="both"/>
            </w:pPr>
          </w:p>
        </w:tc>
        <w:tc>
          <w:tcPr>
            <w:tcW w:w="4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11" w:rsidRDefault="005933F1" w:rsidP="00511311">
            <w:pPr>
              <w:ind w:right="89"/>
              <w:jc w:val="both"/>
            </w:pPr>
            <w:r>
              <w:t xml:space="preserve">Количество </w:t>
            </w:r>
            <w:r w:rsidR="00511311">
              <w:t>отремонтированных домов муниципального жилого фонда</w:t>
            </w:r>
          </w:p>
          <w:p w:rsidR="00511311" w:rsidRDefault="00511311" w:rsidP="00511311">
            <w:pPr>
              <w:ind w:right="89"/>
              <w:jc w:val="both"/>
            </w:pPr>
            <w:r>
              <w:t>Модернизация систем теплоснабжения и водоснабжения</w:t>
            </w:r>
          </w:p>
          <w:p w:rsidR="00511311" w:rsidRDefault="00511311" w:rsidP="00511311">
            <w:pPr>
              <w:ind w:right="89"/>
              <w:jc w:val="both"/>
            </w:pPr>
            <w:r>
              <w:t>Развитие благоустройс</w:t>
            </w:r>
            <w:r w:rsidR="005933F1">
              <w:t xml:space="preserve">тва территории Опытнопольского </w:t>
            </w:r>
            <w:r>
              <w:t>сельского  поселения:</w:t>
            </w:r>
          </w:p>
          <w:p w:rsidR="00511311" w:rsidRDefault="00511311" w:rsidP="00511311">
            <w:pPr>
              <w:ind w:right="89"/>
              <w:jc w:val="both"/>
            </w:pPr>
            <w:r>
              <w:t>обеспечение качественного и высокоэффективного наружного освещения населенных пунктов</w:t>
            </w:r>
          </w:p>
          <w:p w:rsidR="00511311" w:rsidRDefault="00511311" w:rsidP="00511311">
            <w:pPr>
              <w:ind w:right="89"/>
              <w:jc w:val="both"/>
            </w:pPr>
            <w:r>
              <w:t xml:space="preserve">создание благоприятной окружающей среды, развитие зеленого фонда </w:t>
            </w:r>
            <w:r>
              <w:lastRenderedPageBreak/>
              <w:t>поселения, необходимого для жизнедеятельности</w:t>
            </w:r>
          </w:p>
          <w:p w:rsidR="00511311" w:rsidRDefault="00511311" w:rsidP="00511311">
            <w:pPr>
              <w:ind w:right="89"/>
              <w:jc w:val="both"/>
            </w:pPr>
            <w:r>
              <w:t>формирование условий и создание мест отдыха населения</w:t>
            </w:r>
          </w:p>
          <w:p w:rsidR="00511311" w:rsidRDefault="00511311" w:rsidP="00511311">
            <w:pPr>
              <w:ind w:right="89"/>
              <w:jc w:val="both"/>
            </w:pPr>
            <w:r>
              <w:t>организация санитарной очистки, сбора и вывоза твердых бытовых отходо</w:t>
            </w:r>
            <w:r w:rsidR="005933F1">
              <w:t xml:space="preserve">в с территории Опытнопольского </w:t>
            </w:r>
            <w:r>
              <w:t>сельского поселения</w:t>
            </w:r>
          </w:p>
        </w:tc>
      </w:tr>
      <w:tr w:rsidR="00511311" w:rsidTr="00511311"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11" w:rsidRDefault="00511311" w:rsidP="00511311">
            <w:pPr>
              <w:rPr>
                <w:bCs/>
              </w:rPr>
            </w:pPr>
            <w:r>
              <w:rPr>
                <w:bCs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11" w:rsidRDefault="00511311" w:rsidP="00511311">
            <w:pPr>
              <w:jc w:val="both"/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11" w:rsidRDefault="00511311" w:rsidP="00511311">
            <w:pPr>
              <w:jc w:val="both"/>
            </w:pPr>
          </w:p>
        </w:tc>
        <w:tc>
          <w:tcPr>
            <w:tcW w:w="4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11" w:rsidRDefault="00511311" w:rsidP="00511311">
            <w:pPr>
              <w:jc w:val="both"/>
            </w:pPr>
            <w:r>
              <w:t xml:space="preserve">Срок реализации муниципальной программы: </w:t>
            </w:r>
          </w:p>
          <w:p w:rsidR="00511311" w:rsidRDefault="00511311" w:rsidP="00511311">
            <w:pPr>
              <w:jc w:val="both"/>
            </w:pPr>
            <w:r>
              <w:t xml:space="preserve">2018-2025годы. </w:t>
            </w:r>
          </w:p>
          <w:p w:rsidR="00511311" w:rsidRDefault="00511311" w:rsidP="00511311">
            <w:pPr>
              <w:jc w:val="both"/>
            </w:pPr>
            <w:r>
              <w:t>Муниципальная программа реализуется без разбивки на этапы</w:t>
            </w:r>
          </w:p>
        </w:tc>
      </w:tr>
      <w:tr w:rsidR="00511311" w:rsidTr="00511311"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11" w:rsidRDefault="00511311" w:rsidP="00511311">
            <w:pPr>
              <w:rPr>
                <w:bCs/>
              </w:rPr>
            </w:pPr>
            <w:r>
              <w:rPr>
                <w:bCs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11" w:rsidRDefault="00511311" w:rsidP="00511311">
            <w:pPr>
              <w:jc w:val="both"/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11" w:rsidRDefault="00511311" w:rsidP="00511311">
            <w:pPr>
              <w:jc w:val="both"/>
            </w:pPr>
          </w:p>
        </w:tc>
        <w:tc>
          <w:tcPr>
            <w:tcW w:w="4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11" w:rsidRDefault="005933F1" w:rsidP="00511311">
            <w:pPr>
              <w:jc w:val="both"/>
            </w:pPr>
            <w:r>
              <w:t xml:space="preserve">Снижение себестоимости </w:t>
            </w:r>
            <w:r w:rsidR="00511311">
              <w:t>затрат на ЖКУ, что повлияет на стабилизацию индекса роста цен на ЖКУ</w:t>
            </w:r>
          </w:p>
          <w:p w:rsidR="00511311" w:rsidRDefault="00511311" w:rsidP="00511311">
            <w:pPr>
              <w:jc w:val="both"/>
            </w:pPr>
            <w:r>
              <w:t>Повышение уровня освещенности улиц до 90,0%</w:t>
            </w:r>
          </w:p>
          <w:p w:rsidR="00511311" w:rsidRDefault="00511311" w:rsidP="00511311">
            <w:pPr>
              <w:jc w:val="both"/>
            </w:pPr>
            <w:r>
              <w:t>Повышение качества жилья муниципального жилищного фонда, количество отремонтированных домов муниципального жилищного фонда</w:t>
            </w:r>
          </w:p>
          <w:p w:rsidR="00511311" w:rsidRDefault="00511311" w:rsidP="00511311">
            <w:pPr>
              <w:jc w:val="both"/>
            </w:pPr>
            <w:r>
              <w:t>создание благоприятных условий проживания жителей Опытнопольского сельского поселения</w:t>
            </w:r>
          </w:p>
          <w:p w:rsidR="00511311" w:rsidRDefault="00511311" w:rsidP="00511311">
            <w:pPr>
              <w:jc w:val="both"/>
            </w:pPr>
            <w:r>
              <w:t>Обеспечение чистоты и порядка в территории Опытнопольского сельского поселения путем 100% освоения денежных средств</w:t>
            </w:r>
          </w:p>
        </w:tc>
      </w:tr>
      <w:tr w:rsidR="00511311" w:rsidTr="00511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801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11" w:rsidRDefault="00511311" w:rsidP="00511311">
            <w:r>
              <w:t>Целевые показатели эффективности реализации муниципальной программы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11" w:rsidRDefault="00511311" w:rsidP="00511311">
            <w:pPr>
              <w:spacing w:before="100" w:beforeAutospacing="1" w:after="100" w:afterAutospacing="1"/>
            </w:pPr>
          </w:p>
        </w:tc>
        <w:tc>
          <w:tcPr>
            <w:tcW w:w="6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11" w:rsidRDefault="00511311" w:rsidP="00511311">
            <w:pPr>
              <w:spacing w:before="100" w:beforeAutospacing="1" w:after="100" w:afterAutospacing="1"/>
            </w:pPr>
          </w:p>
        </w:tc>
      </w:tr>
      <w:tr w:rsidR="00BE63BD" w:rsidTr="00BE6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31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BD" w:rsidRDefault="00BE63BD" w:rsidP="00511311">
            <w:pPr>
              <w:jc w:val="both"/>
              <w:rPr>
                <w:b/>
              </w:rPr>
            </w:pPr>
            <w:r>
              <w:rPr>
                <w:b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BD" w:rsidRDefault="00BE63BD" w:rsidP="005113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BD" w:rsidRDefault="00BE63BD" w:rsidP="00511311">
            <w:pPr>
              <w:ind w:left="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BD" w:rsidRDefault="00BE63BD" w:rsidP="005113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BD" w:rsidRDefault="00BE63BD" w:rsidP="005113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BD" w:rsidRDefault="00BE63BD" w:rsidP="005113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2022 год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D" w:rsidRPr="00711028" w:rsidRDefault="00BE63BD" w:rsidP="00511311">
            <w:pPr>
              <w:jc w:val="center"/>
              <w:rPr>
                <w:sz w:val="16"/>
                <w:szCs w:val="16"/>
              </w:rPr>
            </w:pPr>
            <w:r w:rsidRPr="00711028">
              <w:rPr>
                <w:sz w:val="16"/>
                <w:szCs w:val="16"/>
              </w:rPr>
              <w:t>2023</w:t>
            </w:r>
          </w:p>
          <w:p w:rsidR="00BE63BD" w:rsidRDefault="00BE63BD" w:rsidP="00511311">
            <w:pPr>
              <w:jc w:val="center"/>
              <w:rPr>
                <w:b/>
                <w:sz w:val="16"/>
                <w:szCs w:val="16"/>
              </w:rPr>
            </w:pPr>
            <w:r w:rsidRPr="00711028"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D" w:rsidRPr="00511311" w:rsidRDefault="00BE63BD" w:rsidP="00511311">
            <w:pPr>
              <w:tabs>
                <w:tab w:val="left" w:pos="2489"/>
              </w:tabs>
              <w:ind w:right="16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D" w:rsidRPr="00511311" w:rsidRDefault="00BE63BD" w:rsidP="00BE63BD">
            <w:pPr>
              <w:tabs>
                <w:tab w:val="left" w:pos="2489"/>
              </w:tabs>
              <w:ind w:right="16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BD" w:rsidRDefault="00BE63BD" w:rsidP="005113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Итого:</w:t>
            </w:r>
          </w:p>
        </w:tc>
      </w:tr>
      <w:tr w:rsidR="00BE63BD" w:rsidTr="00BE6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5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BD" w:rsidRDefault="00BE63BD" w:rsidP="00511311">
            <w:pPr>
              <w:jc w:val="both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D" w:rsidRDefault="00BE63BD" w:rsidP="00511311">
            <w:pPr>
              <w:jc w:val="center"/>
            </w:pPr>
            <w:r>
              <w:t>31,5</w:t>
            </w:r>
          </w:p>
          <w:p w:rsidR="00BE63BD" w:rsidRDefault="00BE63BD" w:rsidP="00511311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BD" w:rsidRDefault="00BE63BD" w:rsidP="00511311">
            <w:pPr>
              <w:jc w:val="center"/>
            </w:pPr>
            <w:r>
              <w:t>248,0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BD" w:rsidRDefault="00BE63BD" w:rsidP="00511311">
            <w:pPr>
              <w:jc w:val="center"/>
            </w:pPr>
            <w:r>
              <w:t>274,7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BD" w:rsidRDefault="00BE63BD" w:rsidP="00511311">
            <w:pPr>
              <w:jc w:val="center"/>
            </w:pPr>
            <w:r>
              <w:t>619,5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BD" w:rsidRDefault="00BE63BD" w:rsidP="00511311">
            <w:pPr>
              <w:jc w:val="center"/>
            </w:pPr>
            <w:r>
              <w:t>79,5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D" w:rsidRDefault="00BE63BD" w:rsidP="00511311">
            <w:pPr>
              <w:jc w:val="center"/>
            </w:pPr>
            <w:r>
              <w:t>1248,5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D" w:rsidRDefault="00BE63BD" w:rsidP="00511311">
            <w:pPr>
              <w:jc w:val="center"/>
            </w:pPr>
            <w:r>
              <w:t>301,6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D" w:rsidRDefault="00BE63BD" w:rsidP="00511311">
            <w:pPr>
              <w:jc w:val="center"/>
            </w:pPr>
            <w:r>
              <w:t>273,0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BD" w:rsidRDefault="00BE63BD" w:rsidP="00A02195">
            <w:r>
              <w:t>3076,3</w:t>
            </w:r>
          </w:p>
        </w:tc>
      </w:tr>
      <w:tr w:rsidR="00BE63BD" w:rsidTr="00BE6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28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BD" w:rsidRDefault="00BE63BD" w:rsidP="00511311">
            <w:pPr>
              <w:jc w:val="both"/>
            </w:pPr>
            <w:r>
              <w:t>в том числе:</w:t>
            </w:r>
          </w:p>
          <w:p w:rsidR="00BE63BD" w:rsidRDefault="00BE63BD" w:rsidP="00511311">
            <w:pPr>
              <w:jc w:val="both"/>
            </w:pPr>
            <w:r>
              <w:t>федеральный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D" w:rsidRDefault="00BE63BD" w:rsidP="00511311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D" w:rsidRDefault="00BE63BD" w:rsidP="0051131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D" w:rsidRDefault="00BE63BD" w:rsidP="00511311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D" w:rsidRDefault="00BE63BD" w:rsidP="00511311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D" w:rsidRDefault="00BE63BD" w:rsidP="0051131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D" w:rsidRDefault="00BE63BD" w:rsidP="0051131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D" w:rsidRDefault="00BE63BD" w:rsidP="00511311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D" w:rsidRDefault="00BE63BD" w:rsidP="00511311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D" w:rsidRDefault="00BE63BD" w:rsidP="00A02195">
            <w:pPr>
              <w:jc w:val="both"/>
            </w:pPr>
          </w:p>
        </w:tc>
      </w:tr>
      <w:tr w:rsidR="00BE63BD" w:rsidTr="00BE6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99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BD" w:rsidRDefault="00BE63BD" w:rsidP="00511311">
            <w:r>
              <w:t>областной бюджет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D" w:rsidRDefault="00BE63BD" w:rsidP="00511311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D" w:rsidRDefault="00BE63BD" w:rsidP="0051131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D" w:rsidRDefault="00BE63BD" w:rsidP="00511311">
            <w:pPr>
              <w:jc w:val="center"/>
            </w:pPr>
            <w:r>
              <w:t>164,1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D" w:rsidRDefault="00BE63BD" w:rsidP="00511311">
            <w:pPr>
              <w:jc w:val="center"/>
            </w:pPr>
            <w:r>
              <w:t>509,1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D" w:rsidRDefault="00BE63BD" w:rsidP="0051131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D" w:rsidRDefault="00BE63BD" w:rsidP="00511311">
            <w:pPr>
              <w:jc w:val="center"/>
            </w:pPr>
            <w:r>
              <w:t>925,7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D" w:rsidRDefault="00BE63BD" w:rsidP="00511311">
            <w:pPr>
              <w:jc w:val="center"/>
            </w:pPr>
            <w: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D" w:rsidRDefault="00BE63BD" w:rsidP="00511311">
            <w:pPr>
              <w:jc w:val="center"/>
            </w:pPr>
            <w: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D" w:rsidRDefault="00BE63BD" w:rsidP="00A02195">
            <w:r>
              <w:t>1650,3</w:t>
            </w:r>
          </w:p>
        </w:tc>
      </w:tr>
      <w:tr w:rsidR="00BE63BD" w:rsidTr="00BE6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95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BD" w:rsidRDefault="00BE63BD" w:rsidP="00511311">
            <w:r>
              <w:t>бюджет муниципального образования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D" w:rsidRDefault="00BE63BD" w:rsidP="00511311">
            <w:pPr>
              <w:jc w:val="center"/>
            </w:pPr>
            <w:r>
              <w:t>31,5</w:t>
            </w:r>
          </w:p>
          <w:p w:rsidR="00BE63BD" w:rsidRDefault="00BE63BD" w:rsidP="00511311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BD" w:rsidRDefault="00BE63BD" w:rsidP="00511311">
            <w:pPr>
              <w:jc w:val="center"/>
            </w:pPr>
            <w:r>
              <w:t>248,0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BD" w:rsidRDefault="00BE63BD" w:rsidP="00511311">
            <w:pPr>
              <w:jc w:val="center"/>
            </w:pPr>
            <w:r>
              <w:t>110,6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BD" w:rsidRDefault="00BE63BD" w:rsidP="00511311">
            <w:pPr>
              <w:jc w:val="center"/>
            </w:pPr>
            <w:r>
              <w:t>110,4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BD" w:rsidRDefault="00BE63BD" w:rsidP="00511311">
            <w:pPr>
              <w:jc w:val="center"/>
            </w:pPr>
            <w:r>
              <w:t>79,5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D" w:rsidRDefault="00BE63BD" w:rsidP="00511311">
            <w:pPr>
              <w:jc w:val="center"/>
            </w:pPr>
            <w:r>
              <w:t>322,8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D" w:rsidRDefault="00BE63BD" w:rsidP="00511311">
            <w:pPr>
              <w:jc w:val="center"/>
            </w:pPr>
            <w:r>
              <w:t>275,9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D" w:rsidRDefault="00BE63BD" w:rsidP="00511311">
            <w:pPr>
              <w:jc w:val="center"/>
            </w:pPr>
            <w:r>
              <w:t>247,3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BD" w:rsidRDefault="00BE63BD" w:rsidP="00A02195">
            <w:r>
              <w:t>1426,0</w:t>
            </w:r>
          </w:p>
        </w:tc>
      </w:tr>
      <w:tr w:rsidR="00BE63BD" w:rsidTr="00BE6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95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BD" w:rsidRDefault="00BE63BD" w:rsidP="00511311">
            <w:pPr>
              <w:jc w:val="both"/>
            </w:pPr>
            <w:r>
              <w:lastRenderedPageBreak/>
              <w:t>иные внебюджетные источники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D" w:rsidRDefault="00BE63BD" w:rsidP="00511311">
            <w:pPr>
              <w:jc w:val="both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D" w:rsidRDefault="00BE63BD" w:rsidP="0051131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D" w:rsidRDefault="00BE63BD" w:rsidP="00511311">
            <w:pPr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D" w:rsidRDefault="00BE63BD" w:rsidP="00511311">
            <w:pPr>
              <w:jc w:val="both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D" w:rsidRDefault="00BE63BD" w:rsidP="005113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D" w:rsidRDefault="00BE63BD" w:rsidP="0051131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D" w:rsidRDefault="00BE63BD" w:rsidP="00511311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D" w:rsidRDefault="00BE63BD" w:rsidP="00511311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D" w:rsidRDefault="00BE63BD" w:rsidP="00A02195">
            <w:pPr>
              <w:jc w:val="both"/>
            </w:pPr>
          </w:p>
        </w:tc>
      </w:tr>
    </w:tbl>
    <w:p w:rsidR="00FC0158" w:rsidRDefault="00FC0158" w:rsidP="00FC0158">
      <w:pPr>
        <w:tabs>
          <w:tab w:val="left" w:pos="2580"/>
        </w:tabs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ab/>
      </w:r>
    </w:p>
    <w:p w:rsidR="00732C41" w:rsidRDefault="00732C41" w:rsidP="0044207A">
      <w:pPr>
        <w:jc w:val="both"/>
        <w:rPr>
          <w:b/>
          <w:bCs/>
          <w:i/>
          <w:iCs/>
        </w:rPr>
      </w:pPr>
    </w:p>
    <w:p w:rsidR="0044207A" w:rsidRDefault="0044207A" w:rsidP="00AB7D91">
      <w:pPr>
        <w:numPr>
          <w:ilvl w:val="0"/>
          <w:numId w:val="14"/>
        </w:numPr>
        <w:jc w:val="center"/>
        <w:rPr>
          <w:b/>
          <w:bCs/>
          <w:iCs/>
        </w:rPr>
      </w:pPr>
      <w:r>
        <w:rPr>
          <w:b/>
          <w:bCs/>
          <w:iCs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44207A" w:rsidRPr="00494EDC" w:rsidRDefault="0044207A" w:rsidP="0044207A">
      <w:pPr>
        <w:jc w:val="center"/>
        <w:rPr>
          <w:b/>
          <w:bCs/>
          <w:iCs/>
        </w:rPr>
      </w:pPr>
    </w:p>
    <w:p w:rsidR="0044207A" w:rsidRPr="0046354F" w:rsidRDefault="0044207A" w:rsidP="0044207A">
      <w:pPr>
        <w:ind w:firstLine="798"/>
        <w:jc w:val="both"/>
      </w:pPr>
      <w:r>
        <w:t xml:space="preserve">  Программа «Развитие жилищно-коммунального комплекса </w:t>
      </w:r>
      <w:r w:rsidRPr="00EC142F">
        <w:t>на 201</w:t>
      </w:r>
      <w:r w:rsidR="000F32F8">
        <w:t>8 - 202</w:t>
      </w:r>
      <w:r w:rsidR="00FC0158">
        <w:t>5</w:t>
      </w:r>
      <w:r>
        <w:t xml:space="preserve"> </w:t>
      </w:r>
      <w:r w:rsidRPr="00EC142F">
        <w:t>год</w:t>
      </w:r>
      <w:r>
        <w:t>ы»</w:t>
      </w:r>
      <w:r w:rsidRPr="00EC142F">
        <w:t xml:space="preserve"> предусматривает повышение качества коммунальных услуг для населения, модернизацию коммунальной инфраструктуры</w:t>
      </w:r>
      <w:r>
        <w:t>,</w:t>
      </w:r>
      <w:r w:rsidRPr="0046354F">
        <w:rPr>
          <w:sz w:val="26"/>
          <w:szCs w:val="26"/>
        </w:rPr>
        <w:t xml:space="preserve"> </w:t>
      </w:r>
      <w:r w:rsidRPr="0046354F">
        <w:t xml:space="preserve">улучшение внешнего облика поселения, благоустройство территорий, улучшение качества жизни, создание благоприятных условий для проживания населения на территории </w:t>
      </w:r>
      <w:r>
        <w:t>Опытнопольского сельского</w:t>
      </w:r>
      <w:r w:rsidRPr="0046354F">
        <w:t xml:space="preserve"> поселения.</w:t>
      </w:r>
    </w:p>
    <w:p w:rsidR="0044207A" w:rsidRDefault="0044207A" w:rsidP="0044207A">
      <w:pPr>
        <w:jc w:val="both"/>
      </w:pPr>
      <w:r>
        <w:t xml:space="preserve">               </w:t>
      </w:r>
      <w:r w:rsidRPr="00EC142F">
        <w:t xml:space="preserve">  Программа предусматривает как решение задачи снижения сверхнормативного износа основных фондов объектов коммунальной инфраструктуры, модернизацию этих объектов за счет внедрения энергосберегающих технологий, так и разработку и широкое внедрение мер по стимулированию эффективного и рационального хозяйствования коммунальных предприятий, максимальное использование всех доступных ресурсов, включая частные инвестиционные и заемные средства, решение задач надежного и устойч</w:t>
      </w:r>
      <w:r>
        <w:t xml:space="preserve">ивого обслуживания потребителей, а также ремонт муниципального жилищного фонда. </w:t>
      </w:r>
    </w:p>
    <w:p w:rsidR="0044207A" w:rsidRPr="00EC142F" w:rsidRDefault="0044207A" w:rsidP="0044207A">
      <w:pPr>
        <w:ind w:firstLine="912"/>
        <w:jc w:val="both"/>
      </w:pPr>
      <w:r w:rsidRPr="002224A8">
        <w:rPr>
          <w:rFonts w:eastAsia="Calibri"/>
          <w:sz w:val="26"/>
          <w:szCs w:val="26"/>
        </w:rPr>
        <w:t xml:space="preserve"> </w:t>
      </w:r>
      <w:r w:rsidRPr="002224A8">
        <w:t xml:space="preserve">Программа направлена на решение наиболее важных проблем благоустройства </w:t>
      </w:r>
      <w:r>
        <w:t>Опытнопольского сельского</w:t>
      </w:r>
      <w:r w:rsidRPr="002224A8">
        <w:t xml:space="preserve"> поселения, путем обеспечения содержания чистоты и порядка улиц и дорог </w:t>
      </w:r>
      <w:r>
        <w:t>Опытнопольского сельского</w:t>
      </w:r>
      <w:r w:rsidRPr="002224A8">
        <w:t xml:space="preserve"> поселения, </w:t>
      </w:r>
      <w:r>
        <w:t>о</w:t>
      </w:r>
      <w:r w:rsidRPr="002224A8">
        <w:t xml:space="preserve">беспечение качественного и высокоэффективного наружного освещения населенных пунктов </w:t>
      </w:r>
      <w:r>
        <w:t>Опытнопольского сельского</w:t>
      </w:r>
      <w:r w:rsidRPr="002224A8">
        <w:t xml:space="preserve"> поселения за счет средств бюджета </w:t>
      </w:r>
      <w:r>
        <w:t>Опытнопольского сельского</w:t>
      </w:r>
      <w:r w:rsidRPr="002224A8">
        <w:t xml:space="preserve"> поселения.</w:t>
      </w:r>
    </w:p>
    <w:p w:rsidR="0044207A" w:rsidRPr="008A7BA2" w:rsidRDefault="0044207A" w:rsidP="0044207A">
      <w:pPr>
        <w:pStyle w:val="23"/>
        <w:ind w:firstLine="705"/>
        <w:rPr>
          <w:rFonts w:ascii="Times New Roman" w:hAnsi="Times New Roman" w:cs="Times New Roman"/>
        </w:rPr>
      </w:pPr>
      <w:r w:rsidRPr="008A7BA2">
        <w:rPr>
          <w:rFonts w:ascii="Times New Roman" w:hAnsi="Times New Roman" w:cs="Times New Roman"/>
        </w:rPr>
        <w:t xml:space="preserve">Право граждан на благоприятную среду жизнедеятельности закреплено в основном Законе государства - Конституции Российской Федерации, в связи с чем создание благоприятной для проживания и хозяйственной деятельности среды является одной из социально значимых задач, на успешное решение которой должны быть направлены совместные усилия при участии в ее решении  сельского населения. </w:t>
      </w:r>
    </w:p>
    <w:p w:rsidR="0044207A" w:rsidRPr="00E8309C" w:rsidRDefault="0044207A" w:rsidP="0044207A">
      <w:pPr>
        <w:ind w:firstLine="720"/>
        <w:jc w:val="both"/>
      </w:pPr>
      <w:r w:rsidRPr="00E8309C">
        <w:t xml:space="preserve">Одним из приоритетов Программы является обеспечение комфортных условий проживания граждан, в том числе </w:t>
      </w:r>
      <w:r>
        <w:t xml:space="preserve">ремонт муниципального жилищного фонда, </w:t>
      </w:r>
      <w:r w:rsidRPr="00E8309C">
        <w:t>улучшение внешнего облика поселения, благоустройство территорий, организация досуга населения и обустройство комфортных зон отдыха.</w:t>
      </w:r>
    </w:p>
    <w:p w:rsidR="0044207A" w:rsidRPr="00E8309C" w:rsidRDefault="0044207A" w:rsidP="0044207A">
      <w:pPr>
        <w:ind w:firstLine="720"/>
        <w:jc w:val="both"/>
      </w:pPr>
      <w:r w:rsidRPr="00E8309C">
        <w:t>В настоящее время существует ряд проблем:</w:t>
      </w:r>
    </w:p>
    <w:p w:rsidR="0044207A" w:rsidRPr="00E8309C" w:rsidRDefault="0044207A" w:rsidP="0044207A">
      <w:pPr>
        <w:jc w:val="both"/>
      </w:pPr>
      <w:r>
        <w:t>площадь Опытнопольского сельского поселения составляет  137,14</w:t>
      </w:r>
      <w:r w:rsidRPr="00E8309C">
        <w:rPr>
          <w:b/>
        </w:rPr>
        <w:t xml:space="preserve"> </w:t>
      </w:r>
      <w:r w:rsidRPr="00E8309C">
        <w:t xml:space="preserve">кв. км. </w:t>
      </w:r>
      <w:r>
        <w:t>Опытнопольское сельс</w:t>
      </w:r>
      <w:r w:rsidR="00202CB4">
        <w:t>кое поселение включает в себя 11</w:t>
      </w:r>
      <w:r w:rsidRPr="00E8309C">
        <w:t xml:space="preserve"> населенных пунктов: </w:t>
      </w:r>
      <w:r>
        <w:t>м.Опытное Поле, с.Рождественское, д.Ма</w:t>
      </w:r>
      <w:r w:rsidR="00202CB4">
        <w:t xml:space="preserve">лое </w:t>
      </w:r>
      <w:proofErr w:type="spellStart"/>
      <w:r w:rsidR="00202CB4">
        <w:t>Панчино</w:t>
      </w:r>
      <w:proofErr w:type="spellEnd"/>
      <w:r w:rsidR="00202CB4">
        <w:t>, д.</w:t>
      </w:r>
      <w:r w:rsidR="004A724B">
        <w:t xml:space="preserve"> </w:t>
      </w:r>
      <w:proofErr w:type="spellStart"/>
      <w:r w:rsidR="00202CB4">
        <w:t>Танаково</w:t>
      </w:r>
      <w:proofErr w:type="spellEnd"/>
      <w:r>
        <w:t xml:space="preserve">, </w:t>
      </w:r>
      <w:proofErr w:type="spellStart"/>
      <w:r>
        <w:t>д.Шошма</w:t>
      </w:r>
      <w:proofErr w:type="spellEnd"/>
      <w:r>
        <w:t xml:space="preserve">, </w:t>
      </w:r>
      <w:proofErr w:type="spellStart"/>
      <w:r>
        <w:t>д.Зубари</w:t>
      </w:r>
      <w:proofErr w:type="spellEnd"/>
      <w:r>
        <w:t xml:space="preserve">, </w:t>
      </w:r>
      <w:proofErr w:type="spellStart"/>
      <w:r>
        <w:t>д.Пресново</w:t>
      </w:r>
      <w:proofErr w:type="spellEnd"/>
      <w:r>
        <w:t>, д.Красная Горк</w:t>
      </w:r>
      <w:r w:rsidR="00202CB4">
        <w:t xml:space="preserve">а, д.Наумово, </w:t>
      </w:r>
      <w:proofErr w:type="spellStart"/>
      <w:r w:rsidR="00202CB4">
        <w:t>д.Старченково</w:t>
      </w:r>
      <w:proofErr w:type="spellEnd"/>
      <w:r w:rsidR="00202CB4">
        <w:t xml:space="preserve">, </w:t>
      </w:r>
      <w:proofErr w:type="spellStart"/>
      <w:r w:rsidR="00202CB4">
        <w:t>д.</w:t>
      </w:r>
      <w:r>
        <w:t>Марково</w:t>
      </w:r>
      <w:proofErr w:type="spellEnd"/>
      <w:r w:rsidR="00202CB4">
        <w:t xml:space="preserve">, </w:t>
      </w:r>
      <w:r>
        <w:t xml:space="preserve"> </w:t>
      </w:r>
      <w:r w:rsidRPr="00E8309C">
        <w:t>которые расположены далеко друг от друга, что значительно усложняет работу по содержанию и благоустройству территории, а также освещению улиц, проездов, пешеходных дорожек территории</w:t>
      </w:r>
      <w:r>
        <w:t>. С</w:t>
      </w:r>
      <w:r w:rsidRPr="00E8309C">
        <w:t>анитарно-эпидемиологическая обстановка не позволяет прекращать работу по сбору и вывозу твердых бытовых отходов, крупногабаритного мусора, уборке улиц, отлову бездомных животных.</w:t>
      </w:r>
    </w:p>
    <w:p w:rsidR="0044207A" w:rsidRDefault="0044207A" w:rsidP="0044207A">
      <w:pPr>
        <w:jc w:val="both"/>
      </w:pPr>
      <w:r>
        <w:t xml:space="preserve">            Техническое состояние коммунальной инфраструктуры характеризуется высоким уровнем износа, высокой степенью аварийности, низким коэффициентом полезного действия оборудования, его надежности.</w:t>
      </w:r>
    </w:p>
    <w:p w:rsidR="0044207A" w:rsidRDefault="0044207A" w:rsidP="0044207A">
      <w:pPr>
        <w:ind w:firstLine="705"/>
        <w:jc w:val="both"/>
      </w:pPr>
      <w:r>
        <w:t>Следствием этого встает вопрос об обострении проблем снабжения населения питьевой водой, обеспечения водоотведения, снабжения тепловой энергией.</w:t>
      </w:r>
    </w:p>
    <w:p w:rsidR="0044207A" w:rsidRPr="00002987" w:rsidRDefault="0044207A" w:rsidP="0044207A">
      <w:pPr>
        <w:shd w:val="clear" w:color="auto" w:fill="FFFFFF"/>
        <w:spacing w:before="14" w:line="312" w:lineRule="exact"/>
        <w:ind w:left="29" w:right="14" w:firstLine="696"/>
        <w:jc w:val="both"/>
      </w:pPr>
      <w:r>
        <w:t xml:space="preserve">Коммунальный комплекс включает в себя </w:t>
      </w:r>
      <w:smartTag w:uri="urn:schemas-microsoft-com:office:smarttags" w:element="metricconverter">
        <w:smartTagPr>
          <w:attr w:name="ProductID" w:val="1,4 км"/>
        </w:smartTagPr>
        <w:r>
          <w:t>1,4 км</w:t>
        </w:r>
      </w:smartTag>
      <w:r>
        <w:t xml:space="preserve"> тепловых, </w:t>
      </w:r>
      <w:smartTag w:uri="urn:schemas-microsoft-com:office:smarttags" w:element="metricconverter">
        <w:smartTagPr>
          <w:attr w:name="ProductID" w:val="11,351 км"/>
        </w:smartTagPr>
        <w:r>
          <w:t>11,351 км</w:t>
        </w:r>
      </w:smartTag>
      <w:r>
        <w:t xml:space="preserve"> водопроводных, </w:t>
      </w:r>
      <w:smartTag w:uri="urn:schemas-microsoft-com:office:smarttags" w:element="metricconverter">
        <w:smartTagPr>
          <w:attr w:name="ProductID" w:val="2,3 км"/>
        </w:smartTagPr>
        <w:r>
          <w:t>2,3 км</w:t>
        </w:r>
      </w:smartTag>
      <w:r>
        <w:t xml:space="preserve"> канализационных сетей, отопительные котельные, водозаборы, очистные сооружения канализации и другие объекты, предназначенные для производства и поставки коммунальных </w:t>
      </w:r>
      <w:r>
        <w:lastRenderedPageBreak/>
        <w:t>услуг потребителям. Техническое состояние инженерной инфраструктуры представлено в таблицах 1-4.</w:t>
      </w:r>
    </w:p>
    <w:p w:rsidR="00202CB4" w:rsidRDefault="00202CB4" w:rsidP="0044207A">
      <w:pPr>
        <w:shd w:val="clear" w:color="auto" w:fill="FFFFFF"/>
        <w:jc w:val="right"/>
        <w:rPr>
          <w:spacing w:val="-3"/>
        </w:rPr>
      </w:pPr>
    </w:p>
    <w:p w:rsidR="0044207A" w:rsidRDefault="0044207A" w:rsidP="00EC3BB8">
      <w:pPr>
        <w:shd w:val="clear" w:color="auto" w:fill="FFFFFF"/>
        <w:jc w:val="right"/>
        <w:rPr>
          <w:spacing w:val="-3"/>
        </w:rPr>
      </w:pPr>
      <w:r>
        <w:rPr>
          <w:spacing w:val="-3"/>
        </w:rPr>
        <w:t>Таблица 1</w:t>
      </w:r>
    </w:p>
    <w:p w:rsidR="0044207A" w:rsidRDefault="0044207A" w:rsidP="0044207A">
      <w:pPr>
        <w:shd w:val="clear" w:color="auto" w:fill="FFFFFF"/>
        <w:jc w:val="center"/>
        <w:rPr>
          <w:b/>
          <w:spacing w:val="-1"/>
        </w:rPr>
      </w:pPr>
    </w:p>
    <w:p w:rsidR="0044207A" w:rsidRPr="000369B0" w:rsidRDefault="0044207A" w:rsidP="0044207A">
      <w:pPr>
        <w:shd w:val="clear" w:color="auto" w:fill="FFFFFF"/>
        <w:jc w:val="center"/>
        <w:rPr>
          <w:b/>
          <w:spacing w:val="-1"/>
        </w:rPr>
      </w:pPr>
      <w:r w:rsidRPr="000369B0">
        <w:rPr>
          <w:b/>
          <w:spacing w:val="-1"/>
        </w:rPr>
        <w:t xml:space="preserve">Характеристика технического состояния тепловых сетей </w:t>
      </w:r>
    </w:p>
    <w:p w:rsidR="0044207A" w:rsidRPr="000369B0" w:rsidRDefault="0044207A" w:rsidP="0044207A">
      <w:pPr>
        <w:shd w:val="clear" w:color="auto" w:fill="FFFFFF"/>
        <w:jc w:val="center"/>
        <w:rPr>
          <w:b/>
          <w:spacing w:val="-1"/>
        </w:rPr>
      </w:pPr>
      <w:r w:rsidRPr="000369B0">
        <w:rPr>
          <w:b/>
          <w:spacing w:val="-1"/>
        </w:rPr>
        <w:t xml:space="preserve">по </w:t>
      </w:r>
      <w:r>
        <w:rPr>
          <w:b/>
          <w:spacing w:val="-1"/>
        </w:rPr>
        <w:t xml:space="preserve">Опытнопольскому </w:t>
      </w:r>
      <w:proofErr w:type="gramStart"/>
      <w:r>
        <w:rPr>
          <w:b/>
          <w:spacing w:val="-1"/>
        </w:rPr>
        <w:t>сельскому</w:t>
      </w:r>
      <w:proofErr w:type="gramEnd"/>
      <w:r w:rsidRPr="000369B0">
        <w:rPr>
          <w:b/>
          <w:spacing w:val="-1"/>
        </w:rPr>
        <w:t xml:space="preserve"> поселения (МУП Вулкан)</w:t>
      </w:r>
    </w:p>
    <w:p w:rsidR="0044207A" w:rsidRPr="000369B0" w:rsidRDefault="0044207A" w:rsidP="0044207A">
      <w:pPr>
        <w:shd w:val="clear" w:color="auto" w:fill="FFFFFF"/>
        <w:jc w:val="center"/>
        <w:rPr>
          <w:b/>
        </w:rPr>
      </w:pPr>
    </w:p>
    <w:p w:rsidR="0044207A" w:rsidRPr="000369B0" w:rsidRDefault="0044207A" w:rsidP="0044207A">
      <w:pPr>
        <w:spacing w:after="158" w:line="1" w:lineRule="exact"/>
      </w:pPr>
    </w:p>
    <w:tbl>
      <w:tblPr>
        <w:tblW w:w="9437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141"/>
        <w:gridCol w:w="1152"/>
        <w:gridCol w:w="1579"/>
        <w:gridCol w:w="1565"/>
      </w:tblGrid>
      <w:tr w:rsidR="0044207A" w:rsidRPr="000369B0" w:rsidTr="00AB7D91">
        <w:trPr>
          <w:cantSplit/>
          <w:trHeight w:hRule="exact" w:val="278"/>
        </w:trPr>
        <w:tc>
          <w:tcPr>
            <w:tcW w:w="51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07A" w:rsidRPr="000369B0" w:rsidRDefault="0044207A" w:rsidP="00AB7D91">
            <w:pPr>
              <w:shd w:val="clear" w:color="auto" w:fill="FFFFFF"/>
              <w:ind w:left="542"/>
              <w:rPr>
                <w:b/>
                <w:sz w:val="20"/>
                <w:szCs w:val="20"/>
              </w:rPr>
            </w:pPr>
            <w:r w:rsidRPr="000369B0">
              <w:rPr>
                <w:b/>
                <w:spacing w:val="-12"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4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07A" w:rsidRPr="000369B0" w:rsidRDefault="0044207A" w:rsidP="00AB7D91">
            <w:pPr>
              <w:shd w:val="clear" w:color="auto" w:fill="FFFFFF"/>
              <w:ind w:left="672"/>
              <w:rPr>
                <w:b/>
                <w:sz w:val="20"/>
                <w:szCs w:val="20"/>
              </w:rPr>
            </w:pPr>
            <w:r w:rsidRPr="000369B0">
              <w:rPr>
                <w:b/>
                <w:spacing w:val="-10"/>
                <w:sz w:val="20"/>
                <w:szCs w:val="20"/>
              </w:rPr>
              <w:t>Протяженность тепловых сетей</w:t>
            </w:r>
          </w:p>
        </w:tc>
      </w:tr>
      <w:tr w:rsidR="0044207A" w:rsidRPr="000369B0" w:rsidTr="00AB7D91">
        <w:trPr>
          <w:cantSplit/>
          <w:trHeight w:hRule="exact" w:val="264"/>
        </w:trPr>
        <w:tc>
          <w:tcPr>
            <w:tcW w:w="51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07A" w:rsidRPr="000369B0" w:rsidRDefault="0044207A" w:rsidP="00AB7D91">
            <w:pPr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07A" w:rsidRPr="000369B0" w:rsidRDefault="0044207A" w:rsidP="00AB7D91">
            <w:pPr>
              <w:rPr>
                <w:sz w:val="20"/>
                <w:szCs w:val="20"/>
              </w:rPr>
            </w:pPr>
          </w:p>
          <w:p w:rsidR="0044207A" w:rsidRPr="000369B0" w:rsidRDefault="0044207A" w:rsidP="00AB7D91">
            <w:pPr>
              <w:shd w:val="clear" w:color="auto" w:fill="FFFFFF"/>
              <w:ind w:left="62"/>
              <w:rPr>
                <w:sz w:val="20"/>
                <w:szCs w:val="20"/>
              </w:rPr>
            </w:pPr>
            <w:r w:rsidRPr="000369B0">
              <w:rPr>
                <w:spacing w:val="-9"/>
                <w:sz w:val="20"/>
                <w:szCs w:val="20"/>
              </w:rPr>
              <w:t xml:space="preserve">всего, </w:t>
            </w:r>
            <w:proofErr w:type="gramStart"/>
            <w:r w:rsidRPr="000369B0">
              <w:rPr>
                <w:spacing w:val="-9"/>
                <w:sz w:val="20"/>
                <w:szCs w:val="20"/>
              </w:rPr>
              <w:t>км</w:t>
            </w:r>
            <w:proofErr w:type="gramEnd"/>
            <w:r w:rsidRPr="000369B0">
              <w:rPr>
                <w:spacing w:val="-9"/>
                <w:sz w:val="20"/>
                <w:szCs w:val="20"/>
              </w:rPr>
              <w:t>.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07A" w:rsidRPr="000369B0" w:rsidRDefault="0044207A" w:rsidP="00AB7D91">
            <w:pPr>
              <w:shd w:val="clear" w:color="auto" w:fill="FFFFFF"/>
              <w:ind w:left="154"/>
              <w:rPr>
                <w:sz w:val="20"/>
                <w:szCs w:val="20"/>
              </w:rPr>
            </w:pPr>
            <w:r w:rsidRPr="000369B0">
              <w:rPr>
                <w:spacing w:val="-11"/>
                <w:sz w:val="20"/>
                <w:szCs w:val="20"/>
              </w:rPr>
              <w:t>из них нуждающихся в замене</w:t>
            </w:r>
          </w:p>
        </w:tc>
      </w:tr>
      <w:tr w:rsidR="0044207A" w:rsidRPr="000369B0" w:rsidTr="00AB7D91">
        <w:trPr>
          <w:cantSplit/>
          <w:trHeight w:hRule="exact" w:val="254"/>
        </w:trPr>
        <w:tc>
          <w:tcPr>
            <w:tcW w:w="51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07A" w:rsidRPr="000369B0" w:rsidRDefault="0044207A" w:rsidP="00AB7D91">
            <w:pPr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07A" w:rsidRPr="000369B0" w:rsidRDefault="0044207A" w:rsidP="00AB7D91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07A" w:rsidRPr="000369B0" w:rsidRDefault="0044207A" w:rsidP="00AB7D91">
            <w:pPr>
              <w:rPr>
                <w:sz w:val="20"/>
                <w:szCs w:val="20"/>
              </w:rPr>
            </w:pPr>
          </w:p>
          <w:p w:rsidR="0044207A" w:rsidRPr="000369B0" w:rsidRDefault="0044207A" w:rsidP="00AB7D91">
            <w:pPr>
              <w:rPr>
                <w:sz w:val="20"/>
                <w:szCs w:val="20"/>
              </w:rPr>
            </w:pPr>
          </w:p>
          <w:p w:rsidR="0044207A" w:rsidRPr="000369B0" w:rsidRDefault="0044207A" w:rsidP="00AB7D91">
            <w:pPr>
              <w:shd w:val="clear" w:color="auto" w:fill="FFFFFF"/>
              <w:ind w:left="446"/>
              <w:rPr>
                <w:sz w:val="20"/>
                <w:szCs w:val="20"/>
              </w:rPr>
            </w:pPr>
            <w:r w:rsidRPr="000369B0">
              <w:rPr>
                <w:sz w:val="20"/>
                <w:szCs w:val="20"/>
              </w:rPr>
              <w:t>всего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07A" w:rsidRPr="000369B0" w:rsidRDefault="0044207A" w:rsidP="00AB7D91">
            <w:pPr>
              <w:shd w:val="clear" w:color="auto" w:fill="FFFFFF"/>
              <w:ind w:left="518"/>
              <w:rPr>
                <w:sz w:val="20"/>
                <w:szCs w:val="20"/>
              </w:rPr>
            </w:pPr>
            <w:r w:rsidRPr="000369B0">
              <w:rPr>
                <w:sz w:val="20"/>
                <w:szCs w:val="20"/>
              </w:rPr>
              <w:t>в %</w:t>
            </w:r>
          </w:p>
        </w:tc>
      </w:tr>
      <w:tr w:rsidR="0044207A" w:rsidRPr="000369B0" w:rsidTr="00AB7D91">
        <w:trPr>
          <w:trHeight w:hRule="exact" w:val="227"/>
        </w:trPr>
        <w:tc>
          <w:tcPr>
            <w:tcW w:w="5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07A" w:rsidRPr="000369B0" w:rsidRDefault="0044207A" w:rsidP="00AB7D91">
            <w:pPr>
              <w:shd w:val="clear" w:color="auto" w:fill="FFFFFF"/>
              <w:ind w:left="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Опытнопольское сельское</w:t>
            </w:r>
            <w:r w:rsidRPr="000369B0">
              <w:rPr>
                <w:spacing w:val="-2"/>
                <w:sz w:val="20"/>
                <w:szCs w:val="20"/>
              </w:rPr>
              <w:t xml:space="preserve"> поселение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07A" w:rsidRPr="000369B0" w:rsidRDefault="0044207A" w:rsidP="00AB7D91">
            <w:pPr>
              <w:shd w:val="clear" w:color="auto" w:fill="FFFFFF"/>
              <w:ind w:left="317"/>
              <w:rPr>
                <w:sz w:val="20"/>
                <w:szCs w:val="20"/>
              </w:rPr>
            </w:pPr>
            <w:r w:rsidRPr="000369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07A" w:rsidRPr="000369B0" w:rsidRDefault="0044207A" w:rsidP="00AB7D91">
            <w:pPr>
              <w:shd w:val="clear" w:color="auto" w:fill="FFFFFF"/>
              <w:ind w:left="528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07A" w:rsidRPr="000369B0" w:rsidRDefault="0044207A" w:rsidP="00AB7D91">
            <w:pPr>
              <w:shd w:val="clear" w:color="auto" w:fill="FFFFFF"/>
              <w:ind w:left="523"/>
              <w:rPr>
                <w:sz w:val="20"/>
                <w:szCs w:val="20"/>
              </w:rPr>
            </w:pPr>
          </w:p>
        </w:tc>
      </w:tr>
    </w:tbl>
    <w:p w:rsidR="0044207A" w:rsidRPr="000369B0" w:rsidRDefault="0044207A" w:rsidP="0044207A">
      <w:pPr>
        <w:shd w:val="clear" w:color="auto" w:fill="FFFFFF"/>
        <w:rPr>
          <w:spacing w:val="-6"/>
        </w:rPr>
      </w:pPr>
    </w:p>
    <w:p w:rsidR="0044207A" w:rsidRPr="000369B0" w:rsidRDefault="0044207A" w:rsidP="0044207A">
      <w:pPr>
        <w:shd w:val="clear" w:color="auto" w:fill="FFFFFF"/>
      </w:pPr>
      <w:r w:rsidRPr="000369B0">
        <w:rPr>
          <w:spacing w:val="-6"/>
        </w:rPr>
        <w:t xml:space="preserve">                                                                                                                                                         Таблица 2</w:t>
      </w:r>
    </w:p>
    <w:p w:rsidR="0044207A" w:rsidRPr="000369B0" w:rsidRDefault="0044207A" w:rsidP="0044207A">
      <w:pPr>
        <w:shd w:val="clear" w:color="auto" w:fill="FFFFFF"/>
        <w:ind w:right="-2"/>
        <w:jc w:val="center"/>
        <w:rPr>
          <w:b/>
          <w:spacing w:val="-2"/>
        </w:rPr>
      </w:pPr>
      <w:r w:rsidRPr="000369B0">
        <w:rPr>
          <w:b/>
        </w:rPr>
        <w:t xml:space="preserve">Характеристика технического состояния </w:t>
      </w:r>
      <w:r w:rsidRPr="000369B0">
        <w:rPr>
          <w:b/>
          <w:spacing w:val="-2"/>
        </w:rPr>
        <w:t xml:space="preserve">водопроводных </w:t>
      </w:r>
      <w:proofErr w:type="spellStart"/>
      <w:r w:rsidRPr="000369B0">
        <w:rPr>
          <w:b/>
          <w:spacing w:val="-2"/>
          <w:lang w:val="en-US"/>
        </w:rPr>
        <w:t>ce</w:t>
      </w:r>
      <w:r w:rsidRPr="000369B0">
        <w:rPr>
          <w:b/>
          <w:spacing w:val="-2"/>
        </w:rPr>
        <w:t>тей</w:t>
      </w:r>
      <w:proofErr w:type="spellEnd"/>
      <w:r w:rsidRPr="000369B0">
        <w:rPr>
          <w:b/>
          <w:spacing w:val="-2"/>
        </w:rPr>
        <w:t xml:space="preserve"> </w:t>
      </w:r>
      <w:r>
        <w:rPr>
          <w:b/>
          <w:spacing w:val="-2"/>
        </w:rPr>
        <w:t>Опытнопольского сельского</w:t>
      </w:r>
      <w:r w:rsidRPr="000369B0">
        <w:rPr>
          <w:b/>
          <w:spacing w:val="-2"/>
        </w:rPr>
        <w:t xml:space="preserve"> поселения (</w:t>
      </w:r>
      <w:r w:rsidR="006959DB">
        <w:rPr>
          <w:b/>
          <w:spacing w:val="-2"/>
        </w:rPr>
        <w:t>ООО «</w:t>
      </w:r>
      <w:r>
        <w:rPr>
          <w:b/>
          <w:spacing w:val="-2"/>
        </w:rPr>
        <w:t>М</w:t>
      </w:r>
      <w:proofErr w:type="gramStart"/>
      <w:r>
        <w:rPr>
          <w:b/>
          <w:spacing w:val="-2"/>
        </w:rPr>
        <w:t>П</w:t>
      </w:r>
      <w:r w:rsidR="006959DB">
        <w:rPr>
          <w:b/>
          <w:spacing w:val="-2"/>
        </w:rPr>
        <w:t>»</w:t>
      </w:r>
      <w:proofErr w:type="gramEnd"/>
      <w:r w:rsidR="006959DB">
        <w:rPr>
          <w:b/>
          <w:spacing w:val="-2"/>
        </w:rPr>
        <w:t>В</w:t>
      </w:r>
      <w:r>
        <w:rPr>
          <w:b/>
          <w:spacing w:val="-2"/>
        </w:rPr>
        <w:t>КХ</w:t>
      </w:r>
      <w:r w:rsidR="006959DB">
        <w:rPr>
          <w:b/>
          <w:spacing w:val="-2"/>
        </w:rPr>
        <w:t>»</w:t>
      </w:r>
      <w:r w:rsidRPr="000369B0">
        <w:rPr>
          <w:b/>
          <w:spacing w:val="-2"/>
        </w:rPr>
        <w:t>)</w:t>
      </w:r>
    </w:p>
    <w:tbl>
      <w:tblPr>
        <w:tblpPr w:leftFromText="180" w:rightFromText="180" w:vertAnchor="text" w:tblpY="1"/>
        <w:tblOverlap w:val="never"/>
        <w:tblW w:w="946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018"/>
        <w:gridCol w:w="1654"/>
        <w:gridCol w:w="1311"/>
        <w:gridCol w:w="1482"/>
      </w:tblGrid>
      <w:tr w:rsidR="0044207A" w:rsidRPr="000369B0" w:rsidTr="00AB7D91">
        <w:trPr>
          <w:cantSplit/>
          <w:trHeight w:hRule="exact" w:val="490"/>
        </w:trPr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207A" w:rsidRPr="000369B0" w:rsidRDefault="0044207A" w:rsidP="00AB7D91">
            <w:pPr>
              <w:shd w:val="clear" w:color="auto" w:fill="FFFFFF"/>
              <w:spacing w:line="226" w:lineRule="exact"/>
              <w:ind w:left="62" w:right="29"/>
              <w:jc w:val="center"/>
              <w:rPr>
                <w:b/>
                <w:sz w:val="20"/>
                <w:szCs w:val="20"/>
              </w:rPr>
            </w:pPr>
            <w:r w:rsidRPr="000369B0">
              <w:rPr>
                <w:b/>
                <w:spacing w:val="-2"/>
                <w:sz w:val="20"/>
                <w:szCs w:val="20"/>
              </w:rPr>
              <w:t xml:space="preserve">Наименование муниципальных </w:t>
            </w:r>
            <w:r w:rsidRPr="000369B0">
              <w:rPr>
                <w:b/>
                <w:sz w:val="20"/>
                <w:szCs w:val="20"/>
              </w:rPr>
              <w:t>образований</w:t>
            </w:r>
          </w:p>
        </w:tc>
        <w:tc>
          <w:tcPr>
            <w:tcW w:w="4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07A" w:rsidRPr="000369B0" w:rsidRDefault="0044207A" w:rsidP="00AB7D91">
            <w:pPr>
              <w:shd w:val="clear" w:color="auto" w:fill="FFFFFF"/>
              <w:spacing w:line="221" w:lineRule="exact"/>
              <w:ind w:left="245" w:right="235"/>
              <w:jc w:val="center"/>
              <w:rPr>
                <w:b/>
                <w:sz w:val="20"/>
                <w:szCs w:val="20"/>
              </w:rPr>
            </w:pPr>
            <w:r w:rsidRPr="000369B0">
              <w:rPr>
                <w:b/>
                <w:spacing w:val="-2"/>
                <w:sz w:val="20"/>
                <w:szCs w:val="20"/>
              </w:rPr>
              <w:t xml:space="preserve">Протяженность водопроводных </w:t>
            </w:r>
            <w:r w:rsidRPr="000369B0">
              <w:rPr>
                <w:b/>
                <w:sz w:val="20"/>
                <w:szCs w:val="20"/>
              </w:rPr>
              <w:t>сетей</w:t>
            </w:r>
          </w:p>
        </w:tc>
      </w:tr>
      <w:tr w:rsidR="0044207A" w:rsidRPr="000369B0" w:rsidTr="00AB7D91">
        <w:trPr>
          <w:cantSplit/>
          <w:trHeight w:hRule="exact" w:val="466"/>
        </w:trPr>
        <w:tc>
          <w:tcPr>
            <w:tcW w:w="5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207A" w:rsidRPr="000369B0" w:rsidRDefault="0044207A" w:rsidP="00AB7D91">
            <w:pPr>
              <w:rPr>
                <w:sz w:val="20"/>
                <w:szCs w:val="20"/>
              </w:rPr>
            </w:pPr>
          </w:p>
          <w:p w:rsidR="0044207A" w:rsidRPr="000369B0" w:rsidRDefault="0044207A" w:rsidP="00AB7D91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207A" w:rsidRPr="000369B0" w:rsidRDefault="0044207A" w:rsidP="00AB7D91">
            <w:pPr>
              <w:shd w:val="clear" w:color="auto" w:fill="FFFFFF"/>
              <w:ind w:left="77"/>
              <w:rPr>
                <w:sz w:val="20"/>
                <w:szCs w:val="20"/>
              </w:rPr>
            </w:pPr>
            <w:r w:rsidRPr="000369B0">
              <w:rPr>
                <w:spacing w:val="-2"/>
                <w:sz w:val="20"/>
                <w:szCs w:val="20"/>
              </w:rPr>
              <w:t xml:space="preserve">всего, </w:t>
            </w:r>
            <w:proofErr w:type="gramStart"/>
            <w:r w:rsidRPr="000369B0">
              <w:rPr>
                <w:spacing w:val="-2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07A" w:rsidRPr="000369B0" w:rsidRDefault="0044207A" w:rsidP="00AB7D91">
            <w:pPr>
              <w:shd w:val="clear" w:color="auto" w:fill="FFFFFF"/>
              <w:spacing w:line="226" w:lineRule="exact"/>
              <w:ind w:right="144"/>
              <w:jc w:val="center"/>
              <w:rPr>
                <w:sz w:val="20"/>
                <w:szCs w:val="20"/>
              </w:rPr>
            </w:pPr>
            <w:r w:rsidRPr="000369B0">
              <w:rPr>
                <w:spacing w:val="-5"/>
                <w:sz w:val="20"/>
                <w:szCs w:val="20"/>
              </w:rPr>
              <w:t xml:space="preserve">из них нуждающихся </w:t>
            </w:r>
            <w:r w:rsidRPr="000369B0">
              <w:rPr>
                <w:sz w:val="20"/>
                <w:szCs w:val="20"/>
              </w:rPr>
              <w:t>в замене</w:t>
            </w:r>
          </w:p>
        </w:tc>
      </w:tr>
      <w:tr w:rsidR="0044207A" w:rsidRPr="000369B0" w:rsidTr="00AB7D91">
        <w:trPr>
          <w:cantSplit/>
          <w:trHeight w:hRule="exact" w:val="326"/>
        </w:trPr>
        <w:tc>
          <w:tcPr>
            <w:tcW w:w="5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07A" w:rsidRPr="000369B0" w:rsidRDefault="0044207A" w:rsidP="00AB7D91">
            <w:pPr>
              <w:rPr>
                <w:sz w:val="20"/>
                <w:szCs w:val="20"/>
              </w:rPr>
            </w:pPr>
          </w:p>
          <w:p w:rsidR="0044207A" w:rsidRPr="000369B0" w:rsidRDefault="0044207A" w:rsidP="00AB7D91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07A" w:rsidRPr="000369B0" w:rsidRDefault="0044207A" w:rsidP="00AB7D91">
            <w:pPr>
              <w:ind w:left="753" w:right="-2833"/>
              <w:rPr>
                <w:sz w:val="20"/>
                <w:szCs w:val="20"/>
              </w:rPr>
            </w:pPr>
          </w:p>
          <w:p w:rsidR="0044207A" w:rsidRPr="000369B0" w:rsidRDefault="0044207A" w:rsidP="00AB7D91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07A" w:rsidRPr="000369B0" w:rsidRDefault="0044207A" w:rsidP="00AB7D91">
            <w:pPr>
              <w:shd w:val="clear" w:color="auto" w:fill="FFFFFF"/>
              <w:ind w:left="240"/>
              <w:rPr>
                <w:sz w:val="20"/>
                <w:szCs w:val="20"/>
              </w:rPr>
            </w:pPr>
            <w:r w:rsidRPr="000369B0">
              <w:rPr>
                <w:sz w:val="20"/>
                <w:szCs w:val="20"/>
              </w:rPr>
              <w:t>всего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07A" w:rsidRPr="000369B0" w:rsidRDefault="0044207A" w:rsidP="00AB7D91">
            <w:pPr>
              <w:shd w:val="clear" w:color="auto" w:fill="FFFFFF"/>
              <w:ind w:left="307"/>
              <w:rPr>
                <w:sz w:val="20"/>
                <w:szCs w:val="20"/>
              </w:rPr>
            </w:pPr>
            <w:r w:rsidRPr="000369B0">
              <w:rPr>
                <w:sz w:val="20"/>
                <w:szCs w:val="20"/>
              </w:rPr>
              <w:t>в %</w:t>
            </w:r>
          </w:p>
        </w:tc>
      </w:tr>
      <w:tr w:rsidR="0044207A" w:rsidRPr="000369B0" w:rsidTr="00AB7D91">
        <w:trPr>
          <w:trHeight w:hRule="exact" w:val="289"/>
        </w:trPr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207A" w:rsidRPr="000369B0" w:rsidRDefault="0044207A" w:rsidP="00AB7D91">
            <w:pPr>
              <w:shd w:val="clear" w:color="auto" w:fill="FFFFFF"/>
              <w:spacing w:line="269" w:lineRule="exact"/>
              <w:ind w:left="10" w:right="4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Опытнопольское сельское</w:t>
            </w:r>
            <w:r w:rsidRPr="000369B0">
              <w:rPr>
                <w:sz w:val="20"/>
                <w:szCs w:val="20"/>
              </w:rPr>
              <w:t xml:space="preserve"> поселение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207A" w:rsidRPr="000369B0" w:rsidRDefault="0044207A" w:rsidP="00AB7D91">
            <w:pPr>
              <w:shd w:val="clear" w:color="auto" w:fill="FFFFFF"/>
              <w:ind w:left="2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11,351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207A" w:rsidRPr="000369B0" w:rsidRDefault="0044207A" w:rsidP="00AB7D91">
            <w:pPr>
              <w:shd w:val="clear" w:color="auto" w:fill="FFFFFF"/>
              <w:ind w:left="269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207A" w:rsidRPr="000369B0" w:rsidRDefault="0044207A" w:rsidP="00AB7D91">
            <w:pPr>
              <w:shd w:val="clear" w:color="auto" w:fill="FFFFFF"/>
              <w:ind w:left="269"/>
              <w:rPr>
                <w:sz w:val="20"/>
                <w:szCs w:val="20"/>
              </w:rPr>
            </w:pPr>
          </w:p>
        </w:tc>
      </w:tr>
    </w:tbl>
    <w:p w:rsidR="0044207A" w:rsidRPr="000369B0" w:rsidRDefault="0044207A" w:rsidP="0044207A">
      <w:pPr>
        <w:shd w:val="clear" w:color="auto" w:fill="FFFFFF"/>
        <w:ind w:right="-570"/>
      </w:pPr>
      <w:r w:rsidRPr="000369B0">
        <w:t xml:space="preserve">                                                                               </w:t>
      </w:r>
    </w:p>
    <w:p w:rsidR="0044207A" w:rsidRPr="000369B0" w:rsidRDefault="0044207A" w:rsidP="0044207A">
      <w:pPr>
        <w:shd w:val="clear" w:color="auto" w:fill="FFFFFF"/>
        <w:ind w:left="2211" w:right="-570" w:firstLine="459"/>
        <w:jc w:val="center"/>
      </w:pPr>
      <w:r>
        <w:t xml:space="preserve">                                                                              </w:t>
      </w:r>
      <w:r w:rsidRPr="000369B0">
        <w:t xml:space="preserve"> Таблица 3</w:t>
      </w:r>
    </w:p>
    <w:p w:rsidR="0044207A" w:rsidRPr="000369B0" w:rsidRDefault="0044207A" w:rsidP="0044207A">
      <w:pPr>
        <w:shd w:val="clear" w:color="auto" w:fill="FFFFFF"/>
        <w:ind w:right="633"/>
        <w:jc w:val="center"/>
        <w:rPr>
          <w:b/>
          <w:spacing w:val="-1"/>
        </w:rPr>
      </w:pPr>
      <w:r w:rsidRPr="000369B0">
        <w:rPr>
          <w:b/>
        </w:rPr>
        <w:t xml:space="preserve">Характеристика технического состояния </w:t>
      </w:r>
      <w:r w:rsidRPr="000369B0">
        <w:rPr>
          <w:b/>
          <w:spacing w:val="-1"/>
        </w:rPr>
        <w:t xml:space="preserve">канализационных сетей в </w:t>
      </w:r>
      <w:proofErr w:type="spellStart"/>
      <w:r>
        <w:rPr>
          <w:b/>
          <w:spacing w:val="-1"/>
        </w:rPr>
        <w:t>Опытнопольском</w:t>
      </w:r>
      <w:proofErr w:type="spellEnd"/>
      <w:r>
        <w:rPr>
          <w:b/>
          <w:spacing w:val="-1"/>
        </w:rPr>
        <w:t xml:space="preserve"> сельском </w:t>
      </w:r>
      <w:r w:rsidRPr="000369B0">
        <w:rPr>
          <w:b/>
          <w:spacing w:val="-1"/>
        </w:rPr>
        <w:t xml:space="preserve">поселении </w:t>
      </w:r>
    </w:p>
    <w:tbl>
      <w:tblPr>
        <w:tblW w:w="940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016"/>
        <w:gridCol w:w="1653"/>
        <w:gridCol w:w="1311"/>
        <w:gridCol w:w="1425"/>
      </w:tblGrid>
      <w:tr w:rsidR="0044207A" w:rsidRPr="000369B0" w:rsidTr="00AB7D91">
        <w:trPr>
          <w:cantSplit/>
          <w:trHeight w:hRule="exact" w:val="475"/>
        </w:trPr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207A" w:rsidRPr="000369B0" w:rsidRDefault="0044207A" w:rsidP="00AB7D91">
            <w:pPr>
              <w:shd w:val="clear" w:color="auto" w:fill="FFFFFF"/>
              <w:spacing w:line="221" w:lineRule="exact"/>
              <w:ind w:left="58" w:right="43"/>
              <w:jc w:val="center"/>
              <w:rPr>
                <w:b/>
                <w:sz w:val="20"/>
                <w:szCs w:val="20"/>
              </w:rPr>
            </w:pPr>
            <w:r w:rsidRPr="000369B0">
              <w:rPr>
                <w:b/>
                <w:spacing w:val="-2"/>
                <w:sz w:val="20"/>
                <w:szCs w:val="20"/>
              </w:rPr>
              <w:t xml:space="preserve">Наименование муниципальных </w:t>
            </w:r>
            <w:r w:rsidRPr="000369B0">
              <w:rPr>
                <w:b/>
                <w:sz w:val="20"/>
                <w:szCs w:val="20"/>
              </w:rPr>
              <w:t>образований</w:t>
            </w:r>
          </w:p>
        </w:tc>
        <w:tc>
          <w:tcPr>
            <w:tcW w:w="4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07A" w:rsidRPr="000369B0" w:rsidRDefault="0044207A" w:rsidP="00AB7D91">
            <w:pPr>
              <w:shd w:val="clear" w:color="auto" w:fill="FFFFFF"/>
              <w:spacing w:line="221" w:lineRule="exact"/>
              <w:ind w:right="154"/>
              <w:jc w:val="center"/>
              <w:rPr>
                <w:b/>
                <w:sz w:val="20"/>
                <w:szCs w:val="20"/>
              </w:rPr>
            </w:pPr>
            <w:r w:rsidRPr="000369B0">
              <w:rPr>
                <w:b/>
                <w:spacing w:val="-2"/>
                <w:sz w:val="20"/>
                <w:szCs w:val="20"/>
              </w:rPr>
              <w:t xml:space="preserve">Протяженность канализационных </w:t>
            </w:r>
            <w:r w:rsidRPr="000369B0">
              <w:rPr>
                <w:b/>
                <w:sz w:val="20"/>
                <w:szCs w:val="20"/>
              </w:rPr>
              <w:t>сетей</w:t>
            </w:r>
          </w:p>
        </w:tc>
      </w:tr>
      <w:tr w:rsidR="0044207A" w:rsidRPr="000369B0" w:rsidTr="00AB7D91">
        <w:trPr>
          <w:cantSplit/>
          <w:trHeight w:hRule="exact" w:val="466"/>
        </w:trPr>
        <w:tc>
          <w:tcPr>
            <w:tcW w:w="5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207A" w:rsidRPr="000369B0" w:rsidRDefault="0044207A" w:rsidP="00AB7D91">
            <w:pPr>
              <w:rPr>
                <w:sz w:val="20"/>
                <w:szCs w:val="20"/>
              </w:rPr>
            </w:pPr>
          </w:p>
          <w:p w:rsidR="0044207A" w:rsidRPr="000369B0" w:rsidRDefault="0044207A" w:rsidP="00AB7D91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207A" w:rsidRPr="000369B0" w:rsidRDefault="0044207A" w:rsidP="00AB7D91">
            <w:pPr>
              <w:shd w:val="clear" w:color="auto" w:fill="FFFFFF"/>
              <w:ind w:left="67"/>
              <w:rPr>
                <w:sz w:val="20"/>
                <w:szCs w:val="20"/>
              </w:rPr>
            </w:pPr>
            <w:r w:rsidRPr="000369B0">
              <w:rPr>
                <w:spacing w:val="-2"/>
                <w:sz w:val="20"/>
                <w:szCs w:val="20"/>
              </w:rPr>
              <w:t xml:space="preserve">всего, </w:t>
            </w:r>
            <w:proofErr w:type="gramStart"/>
            <w:r w:rsidRPr="000369B0">
              <w:rPr>
                <w:spacing w:val="-2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07A" w:rsidRPr="000369B0" w:rsidRDefault="0044207A" w:rsidP="00AB7D91">
            <w:pPr>
              <w:shd w:val="clear" w:color="auto" w:fill="FFFFFF"/>
              <w:spacing w:line="221" w:lineRule="exact"/>
              <w:ind w:left="43" w:right="53"/>
              <w:rPr>
                <w:sz w:val="20"/>
                <w:szCs w:val="20"/>
              </w:rPr>
            </w:pPr>
            <w:r w:rsidRPr="000369B0">
              <w:rPr>
                <w:spacing w:val="-1"/>
                <w:sz w:val="20"/>
                <w:szCs w:val="20"/>
              </w:rPr>
              <w:t xml:space="preserve">из них нуждающихся в </w:t>
            </w:r>
            <w:r w:rsidRPr="000369B0">
              <w:rPr>
                <w:sz w:val="20"/>
                <w:szCs w:val="20"/>
              </w:rPr>
              <w:t>замене</w:t>
            </w:r>
          </w:p>
        </w:tc>
      </w:tr>
      <w:tr w:rsidR="0044207A" w:rsidRPr="000369B0" w:rsidTr="00AB7D91">
        <w:trPr>
          <w:cantSplit/>
          <w:trHeight w:hRule="exact" w:val="410"/>
        </w:trPr>
        <w:tc>
          <w:tcPr>
            <w:tcW w:w="50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07A" w:rsidRPr="000369B0" w:rsidRDefault="0044207A" w:rsidP="00AB7D91">
            <w:pPr>
              <w:rPr>
                <w:sz w:val="20"/>
                <w:szCs w:val="20"/>
              </w:rPr>
            </w:pPr>
          </w:p>
          <w:p w:rsidR="0044207A" w:rsidRPr="000369B0" w:rsidRDefault="0044207A" w:rsidP="00AB7D91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07A" w:rsidRPr="000369B0" w:rsidRDefault="0044207A" w:rsidP="00AB7D91">
            <w:pPr>
              <w:rPr>
                <w:sz w:val="20"/>
                <w:szCs w:val="20"/>
              </w:rPr>
            </w:pPr>
          </w:p>
          <w:p w:rsidR="0044207A" w:rsidRPr="000369B0" w:rsidRDefault="0044207A" w:rsidP="00AB7D91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07A" w:rsidRPr="000369B0" w:rsidRDefault="0044207A" w:rsidP="00AB7D91">
            <w:pPr>
              <w:shd w:val="clear" w:color="auto" w:fill="FFFFFF"/>
              <w:ind w:left="221"/>
              <w:rPr>
                <w:sz w:val="20"/>
                <w:szCs w:val="20"/>
              </w:rPr>
            </w:pPr>
            <w:r w:rsidRPr="000369B0">
              <w:rPr>
                <w:sz w:val="20"/>
                <w:szCs w:val="20"/>
              </w:rPr>
              <w:t>всего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07A" w:rsidRPr="000369B0" w:rsidRDefault="0044207A" w:rsidP="00AB7D91">
            <w:pPr>
              <w:shd w:val="clear" w:color="auto" w:fill="FFFFFF"/>
              <w:ind w:left="178"/>
              <w:rPr>
                <w:sz w:val="20"/>
                <w:szCs w:val="20"/>
              </w:rPr>
            </w:pPr>
            <w:r w:rsidRPr="000369B0">
              <w:rPr>
                <w:sz w:val="20"/>
                <w:szCs w:val="20"/>
              </w:rPr>
              <w:t>' в %</w:t>
            </w:r>
          </w:p>
        </w:tc>
      </w:tr>
      <w:tr w:rsidR="0044207A" w:rsidRPr="000369B0" w:rsidTr="00AB7D91">
        <w:trPr>
          <w:trHeight w:hRule="exact" w:val="265"/>
        </w:trPr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07A" w:rsidRPr="000369B0" w:rsidRDefault="0044207A" w:rsidP="00AB7D91">
            <w:pPr>
              <w:shd w:val="clear" w:color="auto" w:fill="FFFFFF"/>
              <w:spacing w:line="274" w:lineRule="exact"/>
              <w:ind w:left="5" w:right="446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Опытнопольское сельское</w:t>
            </w:r>
            <w:r w:rsidRPr="000369B0">
              <w:rPr>
                <w:sz w:val="20"/>
                <w:szCs w:val="20"/>
              </w:rPr>
              <w:t xml:space="preserve"> поселение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07A" w:rsidRPr="000369B0" w:rsidRDefault="0044207A" w:rsidP="00AB7D91">
            <w:pPr>
              <w:shd w:val="clear" w:color="auto" w:fill="FFFFFF"/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07A" w:rsidRPr="000369B0" w:rsidRDefault="0044207A" w:rsidP="00AB7D91">
            <w:pPr>
              <w:shd w:val="clear" w:color="auto" w:fill="FFFFFF"/>
              <w:ind w:left="302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07A" w:rsidRPr="000369B0" w:rsidRDefault="0044207A" w:rsidP="00AB7D91">
            <w:pPr>
              <w:shd w:val="clear" w:color="auto" w:fill="FFFFFF"/>
              <w:ind w:left="312"/>
              <w:rPr>
                <w:sz w:val="20"/>
                <w:szCs w:val="20"/>
              </w:rPr>
            </w:pPr>
          </w:p>
        </w:tc>
      </w:tr>
    </w:tbl>
    <w:p w:rsidR="0044207A" w:rsidRDefault="0044207A" w:rsidP="0044207A">
      <w:pPr>
        <w:shd w:val="clear" w:color="auto" w:fill="FFFFFF"/>
        <w:tabs>
          <w:tab w:val="left" w:pos="2400"/>
        </w:tabs>
        <w:ind w:left="11" w:right="-456" w:firstLine="533"/>
        <w:jc w:val="center"/>
        <w:rPr>
          <w:b/>
        </w:rPr>
      </w:pPr>
      <w:r w:rsidRPr="000369B0">
        <w:rPr>
          <w:b/>
        </w:rPr>
        <w:tab/>
      </w:r>
      <w:r w:rsidRPr="000369B0">
        <w:rPr>
          <w:b/>
        </w:rPr>
        <w:tab/>
      </w:r>
      <w:r w:rsidRPr="000369B0">
        <w:rPr>
          <w:b/>
        </w:rPr>
        <w:tab/>
      </w:r>
      <w:r w:rsidRPr="000369B0">
        <w:rPr>
          <w:b/>
        </w:rPr>
        <w:tab/>
      </w:r>
      <w:r w:rsidRPr="000369B0">
        <w:rPr>
          <w:b/>
        </w:rPr>
        <w:tab/>
      </w:r>
      <w:r w:rsidRPr="000369B0">
        <w:rPr>
          <w:b/>
        </w:rPr>
        <w:tab/>
      </w:r>
      <w:r w:rsidRPr="000369B0">
        <w:rPr>
          <w:b/>
        </w:rPr>
        <w:tab/>
      </w:r>
      <w:r w:rsidRPr="000369B0">
        <w:rPr>
          <w:b/>
        </w:rPr>
        <w:tab/>
      </w:r>
    </w:p>
    <w:p w:rsidR="0044207A" w:rsidRDefault="0044207A" w:rsidP="00793B91">
      <w:pPr>
        <w:shd w:val="clear" w:color="auto" w:fill="FFFFFF"/>
        <w:tabs>
          <w:tab w:val="left" w:pos="2400"/>
        </w:tabs>
        <w:ind w:left="11" w:right="-456" w:firstLine="533"/>
        <w:jc w:val="center"/>
        <w:rPr>
          <w:b/>
        </w:rPr>
      </w:pPr>
      <w:r w:rsidRPr="006E26A6">
        <w:rPr>
          <w:b/>
        </w:rPr>
        <w:t xml:space="preserve">                                                                                                                     </w:t>
      </w:r>
    </w:p>
    <w:p w:rsidR="00FC7AB2" w:rsidRDefault="00FC7AB2" w:rsidP="0044207A">
      <w:pPr>
        <w:shd w:val="clear" w:color="auto" w:fill="FFFFFF"/>
        <w:tabs>
          <w:tab w:val="left" w:pos="2400"/>
        </w:tabs>
        <w:ind w:left="11" w:right="-456" w:firstLine="533"/>
        <w:jc w:val="center"/>
        <w:rPr>
          <w:b/>
        </w:rPr>
      </w:pPr>
    </w:p>
    <w:p w:rsidR="00FC7AB2" w:rsidRDefault="00FC7AB2" w:rsidP="0044207A">
      <w:pPr>
        <w:shd w:val="clear" w:color="auto" w:fill="FFFFFF"/>
        <w:tabs>
          <w:tab w:val="left" w:pos="2400"/>
        </w:tabs>
        <w:ind w:left="11" w:right="-456" w:firstLine="533"/>
        <w:jc w:val="center"/>
        <w:rPr>
          <w:b/>
        </w:rPr>
      </w:pPr>
    </w:p>
    <w:p w:rsidR="0044207A" w:rsidRPr="006E26A6" w:rsidRDefault="0044207A" w:rsidP="0044207A">
      <w:pPr>
        <w:shd w:val="clear" w:color="auto" w:fill="FFFFFF"/>
        <w:tabs>
          <w:tab w:val="left" w:pos="2400"/>
        </w:tabs>
        <w:ind w:left="11" w:right="-456" w:firstLine="533"/>
        <w:jc w:val="center"/>
      </w:pPr>
      <w:r>
        <w:rPr>
          <w:b/>
        </w:rPr>
        <w:t xml:space="preserve">                                                                                          </w:t>
      </w:r>
      <w:r w:rsidRPr="006E26A6">
        <w:rPr>
          <w:b/>
        </w:rPr>
        <w:t xml:space="preserve">   </w:t>
      </w:r>
      <w:r w:rsidRPr="006E26A6">
        <w:t>Таблица 4</w:t>
      </w:r>
    </w:p>
    <w:p w:rsidR="0044207A" w:rsidRPr="006E26A6" w:rsidRDefault="0044207A" w:rsidP="0044207A">
      <w:pPr>
        <w:shd w:val="clear" w:color="auto" w:fill="FFFFFF"/>
        <w:tabs>
          <w:tab w:val="left" w:pos="2400"/>
        </w:tabs>
        <w:ind w:left="11" w:right="5" w:hanging="11"/>
        <w:jc w:val="center"/>
        <w:rPr>
          <w:b/>
          <w:sz w:val="2"/>
          <w:szCs w:val="2"/>
        </w:rPr>
      </w:pPr>
      <w:r w:rsidRPr="006E26A6">
        <w:rPr>
          <w:b/>
        </w:rPr>
        <w:t xml:space="preserve">Оценка состояния водоснабжения и водоотведения  населения   </w:t>
      </w:r>
      <w:r w:rsidR="00FC7AB2">
        <w:rPr>
          <w:b/>
        </w:rPr>
        <w:t xml:space="preserve">                                                      </w:t>
      </w:r>
      <w:r w:rsidRPr="006E26A6">
        <w:rPr>
          <w:b/>
        </w:rPr>
        <w:t xml:space="preserve"> по </w:t>
      </w:r>
      <w:r>
        <w:rPr>
          <w:b/>
        </w:rPr>
        <w:t xml:space="preserve">Опытнопольскому сельскому </w:t>
      </w:r>
      <w:r w:rsidRPr="006E26A6">
        <w:rPr>
          <w:b/>
        </w:rPr>
        <w:t xml:space="preserve"> поселению</w:t>
      </w:r>
    </w:p>
    <w:tbl>
      <w:tblPr>
        <w:tblW w:w="7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50"/>
        <w:gridCol w:w="1653"/>
        <w:gridCol w:w="1710"/>
        <w:gridCol w:w="1767"/>
      </w:tblGrid>
      <w:tr w:rsidR="0044207A" w:rsidRPr="006E26A6" w:rsidTr="00AB7D91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Pr="006E26A6" w:rsidRDefault="0044207A" w:rsidP="00AB7D91">
            <w:pPr>
              <w:tabs>
                <w:tab w:val="left" w:pos="2400"/>
              </w:tabs>
              <w:spacing w:before="394"/>
              <w:ind w:right="578"/>
              <w:rPr>
                <w:b/>
                <w:sz w:val="20"/>
                <w:szCs w:val="20"/>
              </w:rPr>
            </w:pPr>
            <w:r w:rsidRPr="006E26A6">
              <w:rPr>
                <w:b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Pr="006E26A6" w:rsidRDefault="0044207A" w:rsidP="00AB7D91">
            <w:pPr>
              <w:tabs>
                <w:tab w:val="left" w:pos="1437"/>
                <w:tab w:val="left" w:pos="1488"/>
                <w:tab w:val="left" w:pos="2400"/>
              </w:tabs>
              <w:jc w:val="center"/>
              <w:rPr>
                <w:b/>
                <w:sz w:val="20"/>
                <w:szCs w:val="20"/>
              </w:rPr>
            </w:pPr>
            <w:r w:rsidRPr="006E26A6">
              <w:rPr>
                <w:b/>
                <w:sz w:val="20"/>
                <w:szCs w:val="20"/>
              </w:rPr>
              <w:t xml:space="preserve">Доля населения </w:t>
            </w:r>
            <w:proofErr w:type="spellStart"/>
            <w:proofErr w:type="gramStart"/>
            <w:r w:rsidRPr="006E26A6">
              <w:rPr>
                <w:b/>
                <w:sz w:val="20"/>
                <w:szCs w:val="20"/>
              </w:rPr>
              <w:t>обеспечен-ного</w:t>
            </w:r>
            <w:proofErr w:type="spellEnd"/>
            <w:proofErr w:type="gramEnd"/>
            <w:r w:rsidRPr="006E26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E26A6">
              <w:rPr>
                <w:b/>
                <w:sz w:val="20"/>
                <w:szCs w:val="20"/>
              </w:rPr>
              <w:t>водопрово-дом</w:t>
            </w:r>
            <w:proofErr w:type="spellEnd"/>
            <w:r w:rsidRPr="006E26A6">
              <w:rPr>
                <w:b/>
                <w:sz w:val="20"/>
                <w:szCs w:val="20"/>
              </w:rPr>
              <w:t xml:space="preserve"> %</w:t>
            </w:r>
          </w:p>
          <w:p w:rsidR="0044207A" w:rsidRPr="006E26A6" w:rsidRDefault="0044207A" w:rsidP="00AB7D91">
            <w:pPr>
              <w:tabs>
                <w:tab w:val="left" w:pos="3255"/>
              </w:tabs>
              <w:jc w:val="center"/>
              <w:rPr>
                <w:sz w:val="20"/>
                <w:szCs w:val="20"/>
              </w:rPr>
            </w:pPr>
          </w:p>
          <w:p w:rsidR="0044207A" w:rsidRPr="006E26A6" w:rsidRDefault="0044207A" w:rsidP="00AB7D91">
            <w:pPr>
              <w:tabs>
                <w:tab w:val="left" w:pos="2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Pr="006E26A6" w:rsidRDefault="0044207A" w:rsidP="00AB7D91">
            <w:pPr>
              <w:tabs>
                <w:tab w:val="left" w:pos="2400"/>
              </w:tabs>
              <w:jc w:val="center"/>
              <w:rPr>
                <w:b/>
                <w:sz w:val="20"/>
                <w:szCs w:val="20"/>
              </w:rPr>
            </w:pPr>
            <w:r w:rsidRPr="006E26A6">
              <w:rPr>
                <w:b/>
                <w:sz w:val="20"/>
                <w:szCs w:val="20"/>
              </w:rPr>
              <w:t xml:space="preserve">Доля населения </w:t>
            </w:r>
            <w:proofErr w:type="spellStart"/>
            <w:proofErr w:type="gramStart"/>
            <w:r w:rsidRPr="006E26A6">
              <w:rPr>
                <w:b/>
                <w:sz w:val="20"/>
                <w:szCs w:val="20"/>
              </w:rPr>
              <w:t>обеспечен-ного</w:t>
            </w:r>
            <w:proofErr w:type="spellEnd"/>
            <w:proofErr w:type="gramEnd"/>
            <w:r w:rsidRPr="006E26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E26A6">
              <w:rPr>
                <w:b/>
                <w:sz w:val="20"/>
                <w:szCs w:val="20"/>
              </w:rPr>
              <w:t>канализа-цией</w:t>
            </w:r>
            <w:proofErr w:type="spellEnd"/>
            <w:r w:rsidRPr="006E26A6">
              <w:rPr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Pr="006E26A6" w:rsidRDefault="0044207A" w:rsidP="00AB7D91">
            <w:pPr>
              <w:tabs>
                <w:tab w:val="left" w:pos="2400"/>
              </w:tabs>
              <w:jc w:val="center"/>
              <w:rPr>
                <w:b/>
                <w:sz w:val="20"/>
                <w:szCs w:val="20"/>
              </w:rPr>
            </w:pPr>
            <w:r w:rsidRPr="006E26A6">
              <w:rPr>
                <w:b/>
                <w:sz w:val="20"/>
                <w:szCs w:val="20"/>
              </w:rPr>
              <w:t xml:space="preserve">Средняя по </w:t>
            </w:r>
            <w:proofErr w:type="spellStart"/>
            <w:proofErr w:type="gramStart"/>
            <w:r w:rsidRPr="006E26A6">
              <w:rPr>
                <w:b/>
                <w:sz w:val="20"/>
                <w:szCs w:val="20"/>
              </w:rPr>
              <w:t>муниципаль-ному</w:t>
            </w:r>
            <w:proofErr w:type="spellEnd"/>
            <w:proofErr w:type="gramEnd"/>
            <w:r w:rsidRPr="006E26A6">
              <w:rPr>
                <w:b/>
                <w:sz w:val="20"/>
                <w:szCs w:val="20"/>
              </w:rPr>
              <w:t xml:space="preserve"> образованию степень износа сооружений </w:t>
            </w:r>
            <w:proofErr w:type="spellStart"/>
            <w:r w:rsidRPr="006E26A6">
              <w:rPr>
                <w:b/>
                <w:sz w:val="20"/>
                <w:szCs w:val="20"/>
              </w:rPr>
              <w:t>водоснаб-жения</w:t>
            </w:r>
            <w:proofErr w:type="spellEnd"/>
            <w:r w:rsidRPr="006E26A6">
              <w:rPr>
                <w:b/>
                <w:sz w:val="20"/>
                <w:szCs w:val="20"/>
              </w:rPr>
              <w:t>, %</w:t>
            </w:r>
          </w:p>
        </w:tc>
      </w:tr>
      <w:tr w:rsidR="0044207A" w:rsidRPr="006E26A6" w:rsidTr="00AB7D91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Pr="006E26A6" w:rsidRDefault="0044207A" w:rsidP="00AB7D91">
            <w:pPr>
              <w:tabs>
                <w:tab w:val="left" w:pos="24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Опытнопольское сельс</w:t>
            </w:r>
            <w:r w:rsidRPr="006E26A6">
              <w:rPr>
                <w:sz w:val="20"/>
                <w:szCs w:val="20"/>
              </w:rPr>
              <w:t>кое поселение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Pr="006E26A6" w:rsidRDefault="0044207A" w:rsidP="00AB7D91">
            <w:pPr>
              <w:tabs>
                <w:tab w:val="left" w:pos="24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Pr="006E26A6" w:rsidRDefault="0044207A" w:rsidP="00AB7D91">
            <w:pPr>
              <w:tabs>
                <w:tab w:val="left" w:pos="24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Pr="006E26A6" w:rsidRDefault="0044207A" w:rsidP="00AB7D91">
            <w:pPr>
              <w:tabs>
                <w:tab w:val="left" w:pos="24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</w:tr>
    </w:tbl>
    <w:p w:rsidR="0044207A" w:rsidRDefault="0044207A" w:rsidP="0044207A">
      <w:pPr>
        <w:shd w:val="clear" w:color="auto" w:fill="FFFFFF"/>
        <w:tabs>
          <w:tab w:val="left" w:pos="2400"/>
        </w:tabs>
        <w:spacing w:before="394"/>
        <w:ind w:left="56" w:right="6" w:firstLine="742"/>
        <w:jc w:val="both"/>
      </w:pPr>
      <w:r w:rsidRPr="006E26A6">
        <w:t>Состояние жилищного фонда, инженерных систем и сооружений, оборудования</w:t>
      </w:r>
      <w:r>
        <w:t xml:space="preserve">, машин и механизмов, используемых в процессе производства и поставки жилищно-коммунальных услуг, технологическая отсталость отрасли связаны, в первую очередь, с недостаточным </w:t>
      </w:r>
      <w:r>
        <w:lastRenderedPageBreak/>
        <w:t>финансированием, которая не обеспечивала реальные финансовые потребности предприятий и организаций жилищно-коммунального хозяйства в обновлении и развитии основных фондов. Одной из проблем тарифного регулирования является ограничение роста платежей предельными индексами в размере не выше 15%. Данное ограничение не позволяет развиваться организациям коммунального комплекса.</w:t>
      </w:r>
    </w:p>
    <w:p w:rsidR="0044207A" w:rsidRDefault="0044207A" w:rsidP="0044207A">
      <w:pPr>
        <w:shd w:val="clear" w:color="auto" w:fill="FFFFFF"/>
        <w:ind w:right="14" w:firstLine="528"/>
        <w:jc w:val="both"/>
      </w:pPr>
      <w:r>
        <w:t xml:space="preserve">  Планово-предупредительный ремонт инженерных систем и сооружений практически был подменен аварийно-восстановительными работами, а комплексный капитальный ремонт жилищного фонда - проведением выборочного капитального ремонта. Отрицательно сказалась на техническом состоянии основных фондов отрасли передача в муниципальную собственность ведомственных объектов коммунальной инфраструктуры и ведомственного жилищного фонда, состояние которых требовало принятия экстренных мер по ремонту, реконструкции или новому строительству. На сегодняшний день на балансе Опытнопольского сельского поселения находятся жилые помещения общей площадью тыс</w:t>
      </w:r>
      <w:r w:rsidRPr="00202CB4">
        <w:t xml:space="preserve">. </w:t>
      </w:r>
      <w:r w:rsidR="00202CB4" w:rsidRPr="00202CB4">
        <w:t>3, 2</w:t>
      </w:r>
      <w:r>
        <w:t xml:space="preserve">  т.кв. м.</w:t>
      </w:r>
    </w:p>
    <w:p w:rsidR="0044207A" w:rsidRDefault="0044207A" w:rsidP="0044207A">
      <w:pPr>
        <w:shd w:val="clear" w:color="auto" w:fill="FFFFFF"/>
        <w:ind w:right="14"/>
        <w:jc w:val="both"/>
      </w:pPr>
      <w:r>
        <w:t xml:space="preserve">          Износ водопроводных сетей составляет 70 %, в том числе оборудования водозаборов 100, высокая аварийность участков водопровода.</w:t>
      </w:r>
    </w:p>
    <w:p w:rsidR="0044207A" w:rsidRDefault="0044207A" w:rsidP="0044207A">
      <w:pPr>
        <w:shd w:val="clear" w:color="auto" w:fill="FFFFFF"/>
        <w:ind w:right="14" w:firstLine="528"/>
        <w:jc w:val="both"/>
      </w:pPr>
      <w:r>
        <w:t xml:space="preserve"> Износ канализационный сетей составляет 70%, возросла аварийность ветхих участков, приводящих к учащению аварийных ситуаций. Очистные сооружения работают в предаварийном режиме, о чем свидетельствует основательный износ оборудования и конструктивных блоков емкостей 1 и 2 очередей и станции доочистки, трубопроводов подземных коммуникаций, системы аэрации. </w:t>
      </w:r>
    </w:p>
    <w:p w:rsidR="0044207A" w:rsidRDefault="0044207A" w:rsidP="0044207A">
      <w:pPr>
        <w:shd w:val="clear" w:color="auto" w:fill="FFFFFF"/>
        <w:ind w:right="10" w:firstLine="528"/>
        <w:jc w:val="both"/>
      </w:pPr>
      <w:r>
        <w:t>В результате накопленного износа растет количество инцидентов и аварий в системах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электро</w:t>
      </w:r>
      <w:proofErr w:type="spellEnd"/>
      <w:r>
        <w:t>-, водоснабжения и водоотведения, увеличиваются сроки ликвидации аварий и стоимость ремонтов.</w:t>
      </w:r>
    </w:p>
    <w:p w:rsidR="0044207A" w:rsidRDefault="0044207A" w:rsidP="0044207A">
      <w:pPr>
        <w:shd w:val="clear" w:color="auto" w:fill="FFFFFF"/>
        <w:ind w:left="5" w:firstLine="528"/>
        <w:jc w:val="both"/>
      </w:pPr>
      <w:r>
        <w:t>Учитывая сложность проблем и необходимость выработки комплексного и системного решения, обеспечивающего кардинальное улучшение качества жизни граждан и повышение эффективности жилищно-коммунального хозяйства, представляется наиболее эффективным решать существующие проблемы в рамках представленной Программы. Такое решение позволит объединить отдельные мероприятия и добиться эффекта, выраженного в развитии и модернизации коммунальной инфраструктуры и жилищного фонда, эффективном использовании коммунальных ресурсов, создании благоприятного инвестиционного климата и совершенствовании институциональной среды жилищно-коммунального хозяйства.</w:t>
      </w:r>
    </w:p>
    <w:p w:rsidR="0044207A" w:rsidRDefault="0044207A" w:rsidP="0044207A">
      <w:pPr>
        <w:shd w:val="clear" w:color="auto" w:fill="FFFFFF"/>
        <w:ind w:left="14" w:firstLine="691"/>
        <w:jc w:val="both"/>
      </w:pPr>
      <w:r>
        <w:t>В рамках реализации Программы предусматривается выполнить мероприятия по модернизации и реконструкции системы теплоснабжения, электроснабжения, водоснабжения, водоотведения,  ремонту многоквартирных домов муниципального жилищного фонда.</w:t>
      </w:r>
    </w:p>
    <w:p w:rsidR="0044207A" w:rsidRDefault="0044207A" w:rsidP="0044207A">
      <w:pPr>
        <w:shd w:val="clear" w:color="auto" w:fill="FFFFFF"/>
        <w:spacing w:before="67"/>
        <w:ind w:left="10" w:right="5" w:firstLine="691"/>
        <w:jc w:val="both"/>
      </w:pPr>
      <w:r>
        <w:t>Использование комплексного подхода к решению этих задач имеет огромное значение для повышения качества жизни и требует программных решений на государственном и муниципальном уровне.</w:t>
      </w:r>
    </w:p>
    <w:p w:rsidR="0044207A" w:rsidRDefault="0044207A" w:rsidP="0044207A">
      <w:pPr>
        <w:shd w:val="clear" w:color="auto" w:fill="FFFFFF"/>
        <w:spacing w:before="10"/>
        <w:ind w:left="10" w:right="14" w:firstLine="706"/>
        <w:jc w:val="both"/>
      </w:pPr>
      <w:r>
        <w:t>Для выполнения приоритетных задач социально-экономического развития Опытнопольского сельского поселения необходимо добиться:</w:t>
      </w:r>
    </w:p>
    <w:p w:rsidR="0044207A" w:rsidRDefault="0044207A" w:rsidP="0044207A">
      <w:pPr>
        <w:shd w:val="clear" w:color="auto" w:fill="FFFFFF"/>
        <w:spacing w:before="5"/>
        <w:ind w:left="710"/>
      </w:pPr>
      <w:r>
        <w:t>- снижения уровня износа объектов коммунальной инфраструктуры;</w:t>
      </w:r>
    </w:p>
    <w:p w:rsidR="0044207A" w:rsidRDefault="0044207A" w:rsidP="0044207A">
      <w:pPr>
        <w:shd w:val="clear" w:color="auto" w:fill="FFFFFF"/>
        <w:spacing w:before="5"/>
        <w:ind w:left="14" w:right="14" w:firstLine="686"/>
        <w:jc w:val="both"/>
      </w:pPr>
      <w:r>
        <w:t>- достижения финансовой устойчивости предприятий коммунальной сферы.</w:t>
      </w:r>
    </w:p>
    <w:p w:rsidR="0044207A" w:rsidRDefault="0044207A" w:rsidP="0044207A">
      <w:pPr>
        <w:shd w:val="clear" w:color="auto" w:fill="FFFFFF"/>
        <w:spacing w:before="10"/>
        <w:ind w:left="696"/>
      </w:pPr>
      <w:r>
        <w:t>Решение задач предусматривает несколько направлений.</w:t>
      </w:r>
    </w:p>
    <w:p w:rsidR="0044207A" w:rsidRDefault="0044207A" w:rsidP="0044207A">
      <w:pPr>
        <w:shd w:val="clear" w:color="auto" w:fill="FFFFFF"/>
        <w:ind w:right="5" w:firstLine="706"/>
        <w:jc w:val="both"/>
      </w:pPr>
      <w:r>
        <w:t xml:space="preserve">Одним из направлений развития жилищно-коммунального хозяйства является развитие конкурентных отношений в сфере управления и обслуживания жилищного фонда. На сегодняшний день более 92 процентов жилья находится в частной собственности, что способствует более ответственному отношению к управлению жилищным фондом. </w:t>
      </w:r>
    </w:p>
    <w:p w:rsidR="0044207A" w:rsidRDefault="0044207A" w:rsidP="0044207A">
      <w:pPr>
        <w:shd w:val="clear" w:color="auto" w:fill="FFFFFF"/>
        <w:spacing w:before="10"/>
        <w:ind w:left="10" w:firstLine="696"/>
        <w:jc w:val="both"/>
      </w:pPr>
      <w:r>
        <w:t xml:space="preserve">Вторым направлением является развитие системы </w:t>
      </w:r>
      <w:proofErr w:type="spellStart"/>
      <w:r>
        <w:t>ресурсо</w:t>
      </w:r>
      <w:proofErr w:type="spellEnd"/>
      <w:r>
        <w:t xml:space="preserve">- и энергосбережения. </w:t>
      </w:r>
      <w:proofErr w:type="gramStart"/>
      <w:r>
        <w:t>Контроль за</w:t>
      </w:r>
      <w:proofErr w:type="gramEnd"/>
      <w:r>
        <w:t xml:space="preserve"> объемами фактически использованного ресурса обеспечивается путем организации </w:t>
      </w:r>
      <w:proofErr w:type="spellStart"/>
      <w:r>
        <w:t>общедомового</w:t>
      </w:r>
      <w:proofErr w:type="spellEnd"/>
      <w:r>
        <w:t xml:space="preserve"> и индивидуального приборного учета, повышение эффективности использования энергии в жилищном фонде, проведение энергосберегающих мероприятий (проведение э</w:t>
      </w:r>
      <w:r w:rsidRPr="00D97375">
        <w:rPr>
          <w:color w:val="000000"/>
          <w:szCs w:val="12"/>
        </w:rPr>
        <w:t>нергетических обследований, составление энергетических паспортов</w:t>
      </w:r>
      <w:r>
        <w:rPr>
          <w:color w:val="000000"/>
          <w:szCs w:val="12"/>
        </w:rPr>
        <w:t>).</w:t>
      </w:r>
    </w:p>
    <w:p w:rsidR="0044207A" w:rsidRPr="008A7BA2" w:rsidRDefault="0044207A" w:rsidP="0044207A">
      <w:pPr>
        <w:pStyle w:val="23"/>
        <w:ind w:firstLine="705"/>
        <w:rPr>
          <w:rFonts w:ascii="Times New Roman" w:hAnsi="Times New Roman" w:cs="Times New Roman"/>
        </w:rPr>
      </w:pPr>
      <w:r w:rsidRPr="008A7BA2">
        <w:rPr>
          <w:rFonts w:ascii="Times New Roman" w:hAnsi="Times New Roman" w:cs="Times New Roman"/>
        </w:rPr>
        <w:t xml:space="preserve">Правила внешнего благоустройства на территории муниципального образования </w:t>
      </w:r>
      <w:r w:rsidRPr="008A7BA2">
        <w:rPr>
          <w:rFonts w:ascii="Times New Roman" w:hAnsi="Times New Roman" w:cs="Times New Roman"/>
        </w:rPr>
        <w:lastRenderedPageBreak/>
        <w:t xml:space="preserve">Опытнопольское сельское поселение Яранского района Кировской области, утверждены Постановлением  от 25.07.2013  № 50.  </w:t>
      </w:r>
    </w:p>
    <w:p w:rsidR="0044207A" w:rsidRPr="008A7BA2" w:rsidRDefault="0044207A" w:rsidP="0044207A">
      <w:pPr>
        <w:pStyle w:val="23"/>
        <w:rPr>
          <w:rFonts w:ascii="Times New Roman" w:hAnsi="Times New Roman" w:cs="Times New Roman"/>
        </w:rPr>
      </w:pPr>
      <w:r w:rsidRPr="008A7BA2">
        <w:rPr>
          <w:rFonts w:ascii="Times New Roman" w:hAnsi="Times New Roman" w:cs="Times New Roman"/>
        </w:rPr>
        <w:t>Большая часть зеленых насаждений поселения утратила санитарно-гигиеническую, градостроительную, архитектурно-художественную, эстетическую функцию и достигла критического возраста, тем самым ухудшила экологическую обстановку в поселении, создавая аварийные ситуации для зданий, жилых домов, электропроводов, автотранспорта.</w:t>
      </w:r>
    </w:p>
    <w:p w:rsidR="0044207A" w:rsidRPr="008A7BA2" w:rsidRDefault="0044207A" w:rsidP="0044207A">
      <w:pPr>
        <w:pStyle w:val="23"/>
        <w:ind w:firstLine="0"/>
        <w:rPr>
          <w:rFonts w:ascii="Times New Roman" w:hAnsi="Times New Roman" w:cs="Times New Roman"/>
        </w:rPr>
      </w:pPr>
    </w:p>
    <w:p w:rsidR="0044207A" w:rsidRPr="008A7BA2" w:rsidRDefault="0044207A" w:rsidP="0044207A">
      <w:pPr>
        <w:pStyle w:val="23"/>
        <w:rPr>
          <w:rFonts w:ascii="Times New Roman" w:hAnsi="Times New Roman" w:cs="Times New Roman"/>
        </w:rPr>
      </w:pPr>
      <w:r w:rsidRPr="008A7BA2">
        <w:rPr>
          <w:rFonts w:ascii="Times New Roman" w:hAnsi="Times New Roman" w:cs="Times New Roman"/>
        </w:rPr>
        <w:t xml:space="preserve"> Необходимо:</w:t>
      </w:r>
    </w:p>
    <w:p w:rsidR="0044207A" w:rsidRPr="00202CB4" w:rsidRDefault="0044207A" w:rsidP="0044207A">
      <w:pPr>
        <w:pStyle w:val="23"/>
        <w:rPr>
          <w:rFonts w:ascii="Times New Roman" w:hAnsi="Times New Roman" w:cs="Times New Roman"/>
          <w:color w:val="FF0000"/>
        </w:rPr>
      </w:pPr>
      <w:r w:rsidRPr="008A7BA2">
        <w:rPr>
          <w:rFonts w:ascii="Times New Roman" w:hAnsi="Times New Roman" w:cs="Times New Roman"/>
        </w:rPr>
        <w:t xml:space="preserve"> 1. Благоустройство террито</w:t>
      </w:r>
      <w:r w:rsidR="00202CB4">
        <w:rPr>
          <w:rFonts w:ascii="Times New Roman" w:hAnsi="Times New Roman" w:cs="Times New Roman"/>
        </w:rPr>
        <w:t>рий населенных пункто</w:t>
      </w:r>
      <w:r w:rsidR="00202CB4" w:rsidRPr="006959DB">
        <w:rPr>
          <w:rFonts w:ascii="Times New Roman" w:hAnsi="Times New Roman" w:cs="Times New Roman"/>
        </w:rPr>
        <w:t>в</w:t>
      </w:r>
      <w:r w:rsidRPr="006959DB">
        <w:rPr>
          <w:rFonts w:ascii="Times New Roman" w:hAnsi="Times New Roman" w:cs="Times New Roman"/>
        </w:rPr>
        <w:t>.</w:t>
      </w:r>
    </w:p>
    <w:p w:rsidR="0044207A" w:rsidRPr="008A7BA2" w:rsidRDefault="0044207A" w:rsidP="0044207A">
      <w:pPr>
        <w:pStyle w:val="23"/>
        <w:rPr>
          <w:rFonts w:ascii="Times New Roman" w:hAnsi="Times New Roman" w:cs="Times New Roman"/>
        </w:rPr>
      </w:pPr>
      <w:r w:rsidRPr="008A7BA2">
        <w:rPr>
          <w:rFonts w:ascii="Times New Roman" w:hAnsi="Times New Roman" w:cs="Times New Roman"/>
        </w:rPr>
        <w:t xml:space="preserve"> 2. Проведение омолаживающей обрезки</w:t>
      </w:r>
      <w:r w:rsidR="00202CB4">
        <w:rPr>
          <w:rFonts w:ascii="Times New Roman" w:hAnsi="Times New Roman" w:cs="Times New Roman"/>
        </w:rPr>
        <w:t xml:space="preserve"> кустарников и деревьев</w:t>
      </w:r>
      <w:r w:rsidRPr="008A7BA2">
        <w:rPr>
          <w:rFonts w:ascii="Times New Roman" w:hAnsi="Times New Roman" w:cs="Times New Roman"/>
        </w:rPr>
        <w:t xml:space="preserve"> на территории Опытнопольского сельского поселения</w:t>
      </w:r>
    </w:p>
    <w:p w:rsidR="0044207A" w:rsidRPr="008A7BA2" w:rsidRDefault="00202CB4" w:rsidP="0044207A">
      <w:pPr>
        <w:pStyle w:val="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4207A" w:rsidRPr="008A7BA2">
        <w:rPr>
          <w:rFonts w:ascii="Times New Roman" w:hAnsi="Times New Roman" w:cs="Times New Roman"/>
        </w:rPr>
        <w:t>. Проведение сноса аварийных деревьев.</w:t>
      </w:r>
    </w:p>
    <w:p w:rsidR="0044207A" w:rsidRPr="008A7BA2" w:rsidRDefault="00202CB4" w:rsidP="0044207A">
      <w:pPr>
        <w:pStyle w:val="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4207A" w:rsidRPr="008A7BA2">
        <w:rPr>
          <w:rFonts w:ascii="Times New Roman" w:hAnsi="Times New Roman" w:cs="Times New Roman"/>
        </w:rPr>
        <w:t>. Больше вводить в состав зеленого фонда поселения такие породы как: березу пушистую, боярышник, вяз обыкновенный, ель колючую.</w:t>
      </w:r>
    </w:p>
    <w:p w:rsidR="0044207A" w:rsidRPr="008A7BA2" w:rsidRDefault="00202CB4" w:rsidP="0044207A">
      <w:pPr>
        <w:pStyle w:val="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4207A" w:rsidRPr="008A7BA2">
        <w:rPr>
          <w:rFonts w:ascii="Times New Roman" w:hAnsi="Times New Roman" w:cs="Times New Roman"/>
        </w:rPr>
        <w:t>. Установка урн</w:t>
      </w:r>
      <w:r>
        <w:rPr>
          <w:rFonts w:ascii="Times New Roman" w:hAnsi="Times New Roman" w:cs="Times New Roman"/>
        </w:rPr>
        <w:t xml:space="preserve"> и контейнеров </w:t>
      </w:r>
      <w:r w:rsidR="0044207A" w:rsidRPr="008A7BA2">
        <w:rPr>
          <w:rFonts w:ascii="Times New Roman" w:hAnsi="Times New Roman" w:cs="Times New Roman"/>
        </w:rPr>
        <w:t xml:space="preserve"> на территории  поселения.</w:t>
      </w:r>
    </w:p>
    <w:p w:rsidR="0044207A" w:rsidRPr="008A7BA2" w:rsidRDefault="00202CB4" w:rsidP="0044207A">
      <w:pPr>
        <w:pStyle w:val="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6. Обустройство </w:t>
      </w:r>
      <w:r w:rsidR="0044207A" w:rsidRPr="008A7BA2">
        <w:rPr>
          <w:rFonts w:ascii="Times New Roman" w:hAnsi="Times New Roman" w:cs="Times New Roman"/>
        </w:rPr>
        <w:t xml:space="preserve"> около социально значимых </w:t>
      </w:r>
      <w:r>
        <w:rPr>
          <w:rFonts w:ascii="Times New Roman" w:hAnsi="Times New Roman" w:cs="Times New Roman"/>
        </w:rPr>
        <w:t>объектов и памятных мест.</w:t>
      </w:r>
    </w:p>
    <w:p w:rsidR="0044207A" w:rsidRPr="008A7BA2" w:rsidRDefault="0044207A" w:rsidP="0044207A">
      <w:pPr>
        <w:pStyle w:val="23"/>
        <w:rPr>
          <w:rFonts w:ascii="Times New Roman" w:hAnsi="Times New Roman" w:cs="Times New Roman"/>
        </w:rPr>
      </w:pPr>
      <w:r w:rsidRPr="008A7BA2">
        <w:rPr>
          <w:rFonts w:ascii="Times New Roman" w:hAnsi="Times New Roman" w:cs="Times New Roman"/>
        </w:rPr>
        <w:t xml:space="preserve"> </w:t>
      </w:r>
      <w:r w:rsidR="00202CB4">
        <w:rPr>
          <w:rFonts w:ascii="Times New Roman" w:hAnsi="Times New Roman" w:cs="Times New Roman"/>
        </w:rPr>
        <w:t>7</w:t>
      </w:r>
      <w:r w:rsidRPr="008A7BA2">
        <w:rPr>
          <w:rFonts w:ascii="Times New Roman" w:hAnsi="Times New Roman" w:cs="Times New Roman"/>
        </w:rPr>
        <w:t>. Спланировать обустройство новых и заброшенных территорий зелеными насаждениями и цветниками.</w:t>
      </w:r>
    </w:p>
    <w:p w:rsidR="0044207A" w:rsidRPr="008A7BA2" w:rsidRDefault="003A3831" w:rsidP="0044207A">
      <w:pPr>
        <w:pStyle w:val="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8</w:t>
      </w:r>
      <w:r w:rsidR="0044207A" w:rsidRPr="008A7BA2">
        <w:rPr>
          <w:rFonts w:ascii="Times New Roman" w:hAnsi="Times New Roman" w:cs="Times New Roman"/>
        </w:rPr>
        <w:t xml:space="preserve">. Подбирать и использовать цветочные культуры, которые будут способствовать поддержанию цветников в эстетически выразительном стиле, в течение всего вегетационного периода. Для общего оздоровления окружающей среды, внедрять виды декоративных растений, наиболее толерантных </w:t>
      </w:r>
      <w:proofErr w:type="gramStart"/>
      <w:r w:rsidR="0044207A" w:rsidRPr="008A7BA2">
        <w:rPr>
          <w:rFonts w:ascii="Times New Roman" w:hAnsi="Times New Roman" w:cs="Times New Roman"/>
        </w:rPr>
        <w:t>к</w:t>
      </w:r>
      <w:proofErr w:type="gramEnd"/>
      <w:r w:rsidR="0044207A" w:rsidRPr="008A7BA2">
        <w:rPr>
          <w:rFonts w:ascii="Times New Roman" w:hAnsi="Times New Roman" w:cs="Times New Roman"/>
        </w:rPr>
        <w:t xml:space="preserve"> загрязнением и выполняющие </w:t>
      </w:r>
      <w:proofErr w:type="spellStart"/>
      <w:r w:rsidR="0044207A" w:rsidRPr="008A7BA2">
        <w:rPr>
          <w:rFonts w:ascii="Times New Roman" w:hAnsi="Times New Roman" w:cs="Times New Roman"/>
        </w:rPr>
        <w:t>фитогенетическую</w:t>
      </w:r>
      <w:proofErr w:type="spellEnd"/>
      <w:r w:rsidR="0044207A" w:rsidRPr="008A7BA2">
        <w:rPr>
          <w:rFonts w:ascii="Times New Roman" w:hAnsi="Times New Roman" w:cs="Times New Roman"/>
        </w:rPr>
        <w:t xml:space="preserve"> роль.</w:t>
      </w:r>
    </w:p>
    <w:p w:rsidR="0044207A" w:rsidRPr="008A7BA2" w:rsidRDefault="003A3831" w:rsidP="0044207A">
      <w:pPr>
        <w:pStyle w:val="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9</w:t>
      </w:r>
      <w:r w:rsidR="0044207A" w:rsidRPr="008A7BA2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Обкашивание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прилегающий</w:t>
      </w:r>
      <w:proofErr w:type="gramEnd"/>
      <w:r>
        <w:rPr>
          <w:rFonts w:ascii="Times New Roman" w:hAnsi="Times New Roman" w:cs="Times New Roman"/>
        </w:rPr>
        <w:t xml:space="preserve"> территорий  около </w:t>
      </w:r>
      <w:r w:rsidR="0044207A" w:rsidRPr="008A7BA2">
        <w:rPr>
          <w:rFonts w:ascii="Times New Roman" w:hAnsi="Times New Roman" w:cs="Times New Roman"/>
        </w:rPr>
        <w:t xml:space="preserve"> всех хозяйствующих объектов.</w:t>
      </w:r>
    </w:p>
    <w:p w:rsidR="0044207A" w:rsidRPr="008A7BA2" w:rsidRDefault="0044207A" w:rsidP="0044207A">
      <w:pPr>
        <w:pStyle w:val="23"/>
        <w:rPr>
          <w:rFonts w:ascii="Times New Roman" w:hAnsi="Times New Roman" w:cs="Times New Roman"/>
        </w:rPr>
      </w:pPr>
      <w:r w:rsidRPr="008A7BA2">
        <w:rPr>
          <w:rFonts w:ascii="Times New Roman" w:hAnsi="Times New Roman" w:cs="Times New Roman"/>
        </w:rPr>
        <w:t xml:space="preserve"> 1</w:t>
      </w:r>
      <w:r w:rsidR="003A3831">
        <w:rPr>
          <w:rFonts w:ascii="Times New Roman" w:hAnsi="Times New Roman" w:cs="Times New Roman"/>
        </w:rPr>
        <w:t>0</w:t>
      </w:r>
      <w:r w:rsidRPr="008A7BA2">
        <w:rPr>
          <w:rFonts w:ascii="Times New Roman" w:hAnsi="Times New Roman" w:cs="Times New Roman"/>
        </w:rPr>
        <w:t>. Разработать проекты по благоустройству и озеленению Опытнопольского сельского поселения.</w:t>
      </w:r>
    </w:p>
    <w:p w:rsidR="0044207A" w:rsidRPr="007648D8" w:rsidRDefault="0044207A" w:rsidP="0044207A">
      <w:pPr>
        <w:pStyle w:val="23"/>
      </w:pPr>
      <w:r w:rsidRPr="008A7BA2">
        <w:rPr>
          <w:rFonts w:ascii="Times New Roman" w:hAnsi="Times New Roman" w:cs="Times New Roman"/>
        </w:rPr>
        <w:t xml:space="preserve"> 1</w:t>
      </w:r>
      <w:r w:rsidR="003A3831">
        <w:rPr>
          <w:rFonts w:ascii="Times New Roman" w:hAnsi="Times New Roman" w:cs="Times New Roman"/>
        </w:rPr>
        <w:t>1</w:t>
      </w:r>
      <w:r w:rsidRPr="008A7BA2">
        <w:rPr>
          <w:rFonts w:ascii="Times New Roman" w:hAnsi="Times New Roman" w:cs="Times New Roman"/>
        </w:rPr>
        <w:t>. Озеленение придомовых территорий.</w:t>
      </w:r>
    </w:p>
    <w:p w:rsidR="0044207A" w:rsidRDefault="0044207A" w:rsidP="0044207A">
      <w:pPr>
        <w:jc w:val="both"/>
        <w:rPr>
          <w:b/>
          <w:bCs/>
        </w:rPr>
      </w:pPr>
    </w:p>
    <w:p w:rsidR="0044207A" w:rsidRPr="00FB18BE" w:rsidRDefault="0044207A" w:rsidP="0044207A">
      <w:pPr>
        <w:ind w:firstLine="708"/>
        <w:jc w:val="both"/>
        <w:rPr>
          <w:bCs/>
        </w:rPr>
      </w:pPr>
      <w:r w:rsidRPr="00FB18BE">
        <w:rPr>
          <w:bCs/>
        </w:rPr>
        <w:t xml:space="preserve">Одной из проблем благоустройства является негативное отношение жителей к элементам благоустройства: разрисовываются фасады зданий, создаются несанкционированные свалки мусора, вторичное использование ТБО из контейнерных площадок, приводятся в негодность детские площадки. Проблема в низком уровне культуры поведения жителей </w:t>
      </w:r>
      <w:r>
        <w:rPr>
          <w:bCs/>
        </w:rPr>
        <w:t xml:space="preserve">поселения </w:t>
      </w:r>
      <w:r w:rsidRPr="00FB18BE">
        <w:rPr>
          <w:bCs/>
        </w:rPr>
        <w:t xml:space="preserve">на улицах. Необходимо привлечь население к решению проблем загрязнения и обустройства </w:t>
      </w:r>
      <w:r>
        <w:rPr>
          <w:bCs/>
        </w:rPr>
        <w:t>села</w:t>
      </w:r>
      <w:r w:rsidRPr="00FB18BE">
        <w:rPr>
          <w:bCs/>
        </w:rPr>
        <w:t xml:space="preserve">. Среди жителей </w:t>
      </w:r>
      <w:r>
        <w:rPr>
          <w:bCs/>
        </w:rPr>
        <w:t xml:space="preserve">поселения </w:t>
      </w:r>
      <w:r w:rsidRPr="00FB18BE">
        <w:rPr>
          <w:bCs/>
        </w:rPr>
        <w:t xml:space="preserve">провести смотр-конкурс </w:t>
      </w:r>
      <w:r>
        <w:rPr>
          <w:bCs/>
        </w:rPr>
        <w:t>«Чистое поселение» с номинациями  - «</w:t>
      </w:r>
      <w:r w:rsidRPr="00FB18BE">
        <w:rPr>
          <w:bCs/>
        </w:rPr>
        <w:t>Лучший дом</w:t>
      </w:r>
      <w:r>
        <w:rPr>
          <w:bCs/>
        </w:rPr>
        <w:t>»</w:t>
      </w:r>
      <w:r w:rsidRPr="00FB18BE">
        <w:rPr>
          <w:bCs/>
        </w:rPr>
        <w:t xml:space="preserve">, </w:t>
      </w:r>
      <w:r>
        <w:rPr>
          <w:bCs/>
        </w:rPr>
        <w:t>«</w:t>
      </w:r>
      <w:r w:rsidRPr="00FB18BE">
        <w:rPr>
          <w:bCs/>
        </w:rPr>
        <w:t>Лучший двор</w:t>
      </w:r>
      <w:r>
        <w:rPr>
          <w:bCs/>
        </w:rPr>
        <w:t>»</w:t>
      </w:r>
      <w:r w:rsidRPr="00FB18BE">
        <w:rPr>
          <w:bCs/>
        </w:rPr>
        <w:t xml:space="preserve">, </w:t>
      </w:r>
      <w:r>
        <w:rPr>
          <w:bCs/>
        </w:rPr>
        <w:t>«</w:t>
      </w:r>
      <w:r w:rsidRPr="00FB18BE">
        <w:rPr>
          <w:bCs/>
        </w:rPr>
        <w:t>Лучш</w:t>
      </w:r>
      <w:r>
        <w:rPr>
          <w:bCs/>
        </w:rPr>
        <w:t>ий</w:t>
      </w:r>
      <w:r w:rsidRPr="00FB18BE">
        <w:rPr>
          <w:bCs/>
        </w:rPr>
        <w:t xml:space="preserve"> подъезд</w:t>
      </w:r>
      <w:r>
        <w:rPr>
          <w:bCs/>
        </w:rPr>
        <w:t>»</w:t>
      </w:r>
      <w:r w:rsidRPr="00FB18BE">
        <w:rPr>
          <w:bCs/>
        </w:rPr>
        <w:t xml:space="preserve">, </w:t>
      </w:r>
      <w:r>
        <w:rPr>
          <w:bCs/>
        </w:rPr>
        <w:t>«</w:t>
      </w:r>
      <w:r w:rsidRPr="00FB18BE">
        <w:rPr>
          <w:bCs/>
        </w:rPr>
        <w:t>Лучший участок</w:t>
      </w:r>
      <w:r>
        <w:rPr>
          <w:bCs/>
        </w:rPr>
        <w:t>»</w:t>
      </w:r>
      <w:r w:rsidRPr="00FB18BE">
        <w:rPr>
          <w:bCs/>
        </w:rPr>
        <w:t xml:space="preserve">, </w:t>
      </w:r>
      <w:r>
        <w:rPr>
          <w:bCs/>
        </w:rPr>
        <w:t>«</w:t>
      </w:r>
      <w:r w:rsidRPr="00FB18BE">
        <w:rPr>
          <w:bCs/>
        </w:rPr>
        <w:t>Чистюля</w:t>
      </w:r>
      <w:r>
        <w:rPr>
          <w:bCs/>
        </w:rPr>
        <w:t>»</w:t>
      </w:r>
      <w:r w:rsidRPr="00FB18BE">
        <w:rPr>
          <w:bCs/>
        </w:rPr>
        <w:t xml:space="preserve">. В конкурсе принимают участие инициативные группы жителей, </w:t>
      </w:r>
      <w:r>
        <w:rPr>
          <w:bCs/>
        </w:rPr>
        <w:t xml:space="preserve">ТСЖ, которые </w:t>
      </w:r>
      <w:r w:rsidRPr="00FB18BE">
        <w:rPr>
          <w:bCs/>
        </w:rPr>
        <w:t xml:space="preserve">следят за сохранностью объектов благоустройства. О проведении регулярного конкурса разработано положение. По итогам конкурса </w:t>
      </w:r>
      <w:r>
        <w:rPr>
          <w:bCs/>
        </w:rPr>
        <w:t xml:space="preserve">участники </w:t>
      </w:r>
      <w:r w:rsidRPr="00FB18BE">
        <w:rPr>
          <w:bCs/>
        </w:rPr>
        <w:t>награждаются грамотами и</w:t>
      </w:r>
      <w:r>
        <w:rPr>
          <w:bCs/>
        </w:rPr>
        <w:t xml:space="preserve"> денежными призами.</w:t>
      </w:r>
    </w:p>
    <w:p w:rsidR="0044207A" w:rsidRPr="00FB18BE" w:rsidRDefault="0044207A" w:rsidP="0044207A">
      <w:pPr>
        <w:jc w:val="both"/>
        <w:rPr>
          <w:bCs/>
        </w:rPr>
      </w:pPr>
    </w:p>
    <w:p w:rsidR="0044207A" w:rsidRPr="00FB18BE" w:rsidRDefault="0044207A" w:rsidP="0044207A">
      <w:pPr>
        <w:jc w:val="both"/>
        <w:rPr>
          <w:bCs/>
        </w:rPr>
      </w:pPr>
      <w:r w:rsidRPr="00FB18BE">
        <w:rPr>
          <w:bCs/>
        </w:rPr>
        <w:t xml:space="preserve"> Территории дворов</w:t>
      </w:r>
      <w:r>
        <w:rPr>
          <w:bCs/>
        </w:rPr>
        <w:t xml:space="preserve"> необходимо </w:t>
      </w:r>
      <w:r w:rsidRPr="00FB18BE">
        <w:rPr>
          <w:bCs/>
        </w:rPr>
        <w:t>привести в образцовое состояние:</w:t>
      </w:r>
    </w:p>
    <w:p w:rsidR="0044207A" w:rsidRPr="00FB18BE" w:rsidRDefault="0044207A" w:rsidP="0044207A">
      <w:pPr>
        <w:jc w:val="both"/>
        <w:rPr>
          <w:bCs/>
        </w:rPr>
      </w:pPr>
      <w:r w:rsidRPr="00FB18BE">
        <w:rPr>
          <w:bCs/>
        </w:rPr>
        <w:t xml:space="preserve"> 1. </w:t>
      </w:r>
      <w:r>
        <w:rPr>
          <w:bCs/>
        </w:rPr>
        <w:t>Оборудовать м</w:t>
      </w:r>
      <w:r w:rsidRPr="00FB18BE">
        <w:rPr>
          <w:bCs/>
        </w:rPr>
        <w:t xml:space="preserve">еста отдыха, </w:t>
      </w:r>
      <w:r>
        <w:rPr>
          <w:bCs/>
        </w:rPr>
        <w:t xml:space="preserve">установить </w:t>
      </w:r>
      <w:r w:rsidRPr="00FB18BE">
        <w:rPr>
          <w:bCs/>
        </w:rPr>
        <w:t>скамейки, детские и спортивные площадки, урны, устройства для сушки белья.</w:t>
      </w:r>
    </w:p>
    <w:p w:rsidR="0044207A" w:rsidRPr="00FB18BE" w:rsidRDefault="0044207A" w:rsidP="0044207A">
      <w:pPr>
        <w:jc w:val="both"/>
        <w:rPr>
          <w:bCs/>
        </w:rPr>
      </w:pPr>
      <w:r w:rsidRPr="00FB18BE">
        <w:rPr>
          <w:bCs/>
        </w:rPr>
        <w:t xml:space="preserve"> 2. </w:t>
      </w:r>
      <w:r>
        <w:rPr>
          <w:bCs/>
        </w:rPr>
        <w:t>Уделить внимание техническому</w:t>
      </w:r>
      <w:r w:rsidRPr="00FB18BE">
        <w:rPr>
          <w:bCs/>
        </w:rPr>
        <w:t xml:space="preserve"> состояни</w:t>
      </w:r>
      <w:r>
        <w:rPr>
          <w:bCs/>
        </w:rPr>
        <w:t>ю</w:t>
      </w:r>
      <w:r w:rsidRPr="00FB18BE">
        <w:rPr>
          <w:bCs/>
        </w:rPr>
        <w:t xml:space="preserve"> прилегающей территории, тротуаров, бордюров, ограждений.</w:t>
      </w:r>
    </w:p>
    <w:p w:rsidR="0044207A" w:rsidRPr="00FB18BE" w:rsidRDefault="0044207A" w:rsidP="0044207A">
      <w:pPr>
        <w:jc w:val="both"/>
        <w:rPr>
          <w:bCs/>
        </w:rPr>
      </w:pPr>
      <w:r w:rsidRPr="00FB18BE">
        <w:rPr>
          <w:bCs/>
        </w:rPr>
        <w:t xml:space="preserve"> 3. </w:t>
      </w:r>
      <w:r>
        <w:rPr>
          <w:bCs/>
        </w:rPr>
        <w:t>Особое внимание уделить с</w:t>
      </w:r>
      <w:r w:rsidRPr="00FB18BE">
        <w:rPr>
          <w:bCs/>
        </w:rPr>
        <w:t>остояни</w:t>
      </w:r>
      <w:r>
        <w:rPr>
          <w:bCs/>
        </w:rPr>
        <w:t>ю</w:t>
      </w:r>
      <w:r w:rsidRPr="00FB18BE">
        <w:rPr>
          <w:bCs/>
        </w:rPr>
        <w:t xml:space="preserve"> фасадов домов</w:t>
      </w:r>
      <w:r>
        <w:rPr>
          <w:bCs/>
        </w:rPr>
        <w:t>, особенно домов представляющих историческую ценность.</w:t>
      </w:r>
    </w:p>
    <w:p w:rsidR="0044207A" w:rsidRPr="00FB18BE" w:rsidRDefault="0044207A" w:rsidP="0044207A">
      <w:pPr>
        <w:jc w:val="both"/>
        <w:rPr>
          <w:bCs/>
        </w:rPr>
      </w:pPr>
      <w:r w:rsidRPr="00FB18BE">
        <w:rPr>
          <w:bCs/>
        </w:rPr>
        <w:t xml:space="preserve"> Привлечь частных предпринимателей</w:t>
      </w:r>
      <w:r>
        <w:rPr>
          <w:bCs/>
        </w:rPr>
        <w:t xml:space="preserve"> для пропаганды чистоты в поселении</w:t>
      </w:r>
      <w:r w:rsidRPr="00FB18BE">
        <w:rPr>
          <w:bCs/>
        </w:rPr>
        <w:t>:</w:t>
      </w:r>
    </w:p>
    <w:p w:rsidR="0044207A" w:rsidRPr="00FB18BE" w:rsidRDefault="0044207A" w:rsidP="0044207A">
      <w:pPr>
        <w:jc w:val="both"/>
        <w:rPr>
          <w:bCs/>
        </w:rPr>
      </w:pPr>
      <w:r w:rsidRPr="00FB18BE">
        <w:rPr>
          <w:bCs/>
        </w:rPr>
        <w:t xml:space="preserve"> - содержать прилегающую территорию в образцовом состоянии;</w:t>
      </w:r>
    </w:p>
    <w:p w:rsidR="0044207A" w:rsidRPr="00FB18BE" w:rsidRDefault="0044207A" w:rsidP="0044207A">
      <w:pPr>
        <w:jc w:val="both"/>
        <w:rPr>
          <w:bCs/>
        </w:rPr>
      </w:pPr>
      <w:r w:rsidRPr="00FB18BE">
        <w:rPr>
          <w:bCs/>
        </w:rPr>
        <w:t xml:space="preserve"> - облагораживание тротуарной плиткой тротуаров и дорожек;</w:t>
      </w:r>
    </w:p>
    <w:p w:rsidR="0044207A" w:rsidRPr="00FB18BE" w:rsidRDefault="0044207A" w:rsidP="0044207A">
      <w:pPr>
        <w:jc w:val="both"/>
        <w:rPr>
          <w:bCs/>
        </w:rPr>
      </w:pPr>
      <w:r w:rsidRPr="00FB18BE">
        <w:rPr>
          <w:bCs/>
        </w:rPr>
        <w:t xml:space="preserve"> - установка урн около хозяйствующего объекта;</w:t>
      </w:r>
    </w:p>
    <w:p w:rsidR="0044207A" w:rsidRPr="00FB18BE" w:rsidRDefault="0044207A" w:rsidP="0044207A">
      <w:pPr>
        <w:jc w:val="both"/>
        <w:rPr>
          <w:bCs/>
        </w:rPr>
      </w:pPr>
      <w:r w:rsidRPr="00FB18BE">
        <w:rPr>
          <w:bCs/>
        </w:rPr>
        <w:t xml:space="preserve"> - установка вазонов или обустройство клумб;</w:t>
      </w:r>
    </w:p>
    <w:p w:rsidR="0044207A" w:rsidRPr="00FB18BE" w:rsidRDefault="0044207A" w:rsidP="0044207A">
      <w:pPr>
        <w:jc w:val="both"/>
        <w:rPr>
          <w:bCs/>
        </w:rPr>
      </w:pPr>
      <w:r w:rsidRPr="00FB18BE">
        <w:rPr>
          <w:bCs/>
        </w:rPr>
        <w:t xml:space="preserve"> - уборка м</w:t>
      </w:r>
      <w:r>
        <w:rPr>
          <w:bCs/>
        </w:rPr>
        <w:t>усора на прилегающей территории.</w:t>
      </w:r>
    </w:p>
    <w:p w:rsidR="0044207A" w:rsidRPr="00FB18BE" w:rsidRDefault="0044207A" w:rsidP="0044207A">
      <w:pPr>
        <w:jc w:val="both"/>
        <w:rPr>
          <w:bCs/>
        </w:rPr>
      </w:pPr>
      <w:r>
        <w:rPr>
          <w:bCs/>
        </w:rPr>
        <w:t xml:space="preserve"> </w:t>
      </w:r>
    </w:p>
    <w:p w:rsidR="0044207A" w:rsidRPr="00F06CA4" w:rsidRDefault="0044207A" w:rsidP="0044207A">
      <w:pPr>
        <w:ind w:firstLine="708"/>
        <w:jc w:val="both"/>
        <w:rPr>
          <w:bCs/>
        </w:rPr>
      </w:pPr>
      <w:r w:rsidRPr="00FB18BE">
        <w:rPr>
          <w:bCs/>
        </w:rPr>
        <w:lastRenderedPageBreak/>
        <w:t xml:space="preserve">На территории </w:t>
      </w:r>
      <w:r>
        <w:rPr>
          <w:bCs/>
        </w:rPr>
        <w:t>поселения</w:t>
      </w:r>
      <w:r w:rsidRPr="00FB18BE">
        <w:rPr>
          <w:bCs/>
        </w:rPr>
        <w:t xml:space="preserve"> существует проблема уборки несанкционированных свалок, уборки мест массового посещени</w:t>
      </w:r>
      <w:r>
        <w:rPr>
          <w:bCs/>
        </w:rPr>
        <w:t xml:space="preserve">я. </w:t>
      </w:r>
      <w:r w:rsidRPr="00FB18BE">
        <w:rPr>
          <w:bCs/>
        </w:rPr>
        <w:t xml:space="preserve"> Особое внимание необходимо уделить сбору ТБО в частном секторе и гаражном массиве.</w:t>
      </w:r>
    </w:p>
    <w:p w:rsidR="0044207A" w:rsidRPr="00F06CA4" w:rsidRDefault="0044207A" w:rsidP="0044207A">
      <w:pPr>
        <w:ind w:firstLine="708"/>
        <w:jc w:val="both"/>
        <w:rPr>
          <w:bCs/>
        </w:rPr>
      </w:pPr>
      <w:r w:rsidRPr="00F06CA4">
        <w:rPr>
          <w:bCs/>
        </w:rPr>
        <w:t xml:space="preserve">На территории </w:t>
      </w:r>
      <w:r>
        <w:rPr>
          <w:bCs/>
        </w:rPr>
        <w:t xml:space="preserve">поселения </w:t>
      </w:r>
      <w:r w:rsidRPr="00F06CA4">
        <w:rPr>
          <w:bCs/>
        </w:rPr>
        <w:t xml:space="preserve">множество жилых домов нуждающихся в восстановлении внешнего вида, проведении ремонта инженерного оборудования и ремонта кровли. </w:t>
      </w:r>
    </w:p>
    <w:p w:rsidR="0044207A" w:rsidRPr="00F06CA4" w:rsidRDefault="0044207A" w:rsidP="0044207A">
      <w:pPr>
        <w:jc w:val="both"/>
        <w:rPr>
          <w:bCs/>
        </w:rPr>
      </w:pPr>
      <w:r>
        <w:rPr>
          <w:bCs/>
        </w:rPr>
        <w:t xml:space="preserve">        </w:t>
      </w:r>
      <w:r w:rsidRPr="00F06CA4">
        <w:rPr>
          <w:bCs/>
        </w:rPr>
        <w:t xml:space="preserve">Одной из основных проблем </w:t>
      </w:r>
      <w:r>
        <w:rPr>
          <w:bCs/>
        </w:rPr>
        <w:t>поселения</w:t>
      </w:r>
      <w:r w:rsidRPr="00F06CA4">
        <w:rPr>
          <w:bCs/>
        </w:rPr>
        <w:t xml:space="preserve"> можно обозначить низкую освещенность улиц и придомовых территорий. Требуется восстановить освещение, произвести ремонт фонарных столбов</w:t>
      </w:r>
      <w:r>
        <w:rPr>
          <w:bCs/>
        </w:rPr>
        <w:t xml:space="preserve">, заменить существующие светильники </w:t>
      </w:r>
      <w:proofErr w:type="gramStart"/>
      <w:r>
        <w:rPr>
          <w:bCs/>
        </w:rPr>
        <w:t>на</w:t>
      </w:r>
      <w:proofErr w:type="gramEnd"/>
      <w:r>
        <w:rPr>
          <w:bCs/>
        </w:rPr>
        <w:t xml:space="preserve"> энергосберегающие.</w:t>
      </w:r>
    </w:p>
    <w:p w:rsidR="0044207A" w:rsidRDefault="0044207A" w:rsidP="0044207A">
      <w:pPr>
        <w:jc w:val="center"/>
        <w:rPr>
          <w:b/>
          <w:bCs/>
        </w:rPr>
      </w:pPr>
    </w:p>
    <w:p w:rsidR="0044207A" w:rsidRDefault="0044207A" w:rsidP="0044207A">
      <w:pPr>
        <w:jc w:val="center"/>
        <w:rPr>
          <w:b/>
          <w:bCs/>
        </w:rPr>
      </w:pPr>
      <w:r>
        <w:rPr>
          <w:b/>
          <w:bCs/>
        </w:rPr>
        <w:t>2. 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:rsidR="0044207A" w:rsidRDefault="0044207A" w:rsidP="0044207A">
      <w:pPr>
        <w:shd w:val="clear" w:color="auto" w:fill="FFFFFF"/>
        <w:spacing w:before="168"/>
        <w:ind w:left="5" w:right="24" w:firstLine="706"/>
        <w:jc w:val="both"/>
      </w:pPr>
      <w:proofErr w:type="gramStart"/>
      <w:r>
        <w:t>Програ</w:t>
      </w:r>
      <w:r w:rsidR="000F32F8">
        <w:t>мма является обеспечением в 201</w:t>
      </w:r>
      <w:r w:rsidR="00EC3BB8">
        <w:t>8</w:t>
      </w:r>
      <w:r w:rsidR="000F32F8">
        <w:t>-202</w:t>
      </w:r>
      <w:r w:rsidR="00EC3BB8">
        <w:t>5</w:t>
      </w:r>
      <w:r>
        <w:t xml:space="preserve"> годах собственников помещений многоквартирных домов коммунальными услугами нормативного качества, доступная стоимость коммунальных услуг при надежной и эффективной работе коммунальной инфраструктуры, а также </w:t>
      </w:r>
      <w:r w:rsidRPr="00FF343D">
        <w:t xml:space="preserve">повышение уровня благоустройства территории </w:t>
      </w:r>
      <w:r>
        <w:t>Опытнопольского сельского</w:t>
      </w:r>
      <w:r w:rsidRPr="00FF343D">
        <w:t xml:space="preserve"> поселения для обеспечения благоприятных условий проживания населения</w:t>
      </w:r>
      <w:r>
        <w:t>,</w:t>
      </w:r>
      <w:r w:rsidRPr="00021C89">
        <w:t xml:space="preserve"> </w:t>
      </w:r>
      <w:r w:rsidRPr="00F967B8">
        <w:t>создание благоприятной окружающей среды</w:t>
      </w:r>
      <w:r>
        <w:t>, развитие зеленого фонда поселения</w:t>
      </w:r>
      <w:r w:rsidRPr="00F967B8">
        <w:t xml:space="preserve">, необходимого для жизнедеятельности населения </w:t>
      </w:r>
      <w:r>
        <w:t>поселения</w:t>
      </w:r>
      <w:r w:rsidRPr="00F967B8">
        <w:t>.</w:t>
      </w:r>
      <w:proofErr w:type="gramEnd"/>
    </w:p>
    <w:p w:rsidR="0044207A" w:rsidRDefault="0044207A" w:rsidP="0044207A">
      <w:pPr>
        <w:shd w:val="clear" w:color="auto" w:fill="FFFFFF"/>
        <w:spacing w:before="168"/>
        <w:ind w:left="5" w:right="24" w:firstLine="706"/>
        <w:jc w:val="both"/>
      </w:pPr>
      <w:r>
        <w:t>Главной целью программы является повышение эффективности, устойчивости и надежности функционирования жилищно-коммунального комплекса поселения.</w:t>
      </w:r>
    </w:p>
    <w:p w:rsidR="0044207A" w:rsidRDefault="0044207A" w:rsidP="0044207A">
      <w:pPr>
        <w:shd w:val="clear" w:color="auto" w:fill="FFFFFF"/>
        <w:ind w:left="10" w:right="24" w:firstLine="706"/>
        <w:jc w:val="both"/>
      </w:pPr>
      <w:r>
        <w:t>Для достижения поставленной цели предполагается решение следующих задач:</w:t>
      </w:r>
    </w:p>
    <w:p w:rsidR="0044207A" w:rsidRDefault="0044207A" w:rsidP="0044207A">
      <w:pPr>
        <w:shd w:val="clear" w:color="auto" w:fill="FFFFFF"/>
        <w:ind w:right="19" w:firstLine="720"/>
        <w:jc w:val="both"/>
      </w:pPr>
      <w:r>
        <w:t xml:space="preserve">- обеспечение финансового оздоровления жилищно-коммунальной отрасли, создание условий для снижения издержек и повышения качества предоставляемых жилищно-коммунальных услуг, </w:t>
      </w:r>
    </w:p>
    <w:p w:rsidR="0044207A" w:rsidRDefault="0044207A" w:rsidP="0044207A">
      <w:pPr>
        <w:shd w:val="clear" w:color="auto" w:fill="FFFFFF"/>
        <w:ind w:left="14" w:right="19" w:firstLine="710"/>
        <w:jc w:val="both"/>
      </w:pPr>
      <w:r>
        <w:t>- обеспечение проведения капитального и текущего ремонта муниципального жилищного фонда;</w:t>
      </w:r>
    </w:p>
    <w:p w:rsidR="0044207A" w:rsidRPr="009A361B" w:rsidRDefault="0044207A" w:rsidP="0044207A">
      <w:pPr>
        <w:shd w:val="clear" w:color="auto" w:fill="FFFFFF"/>
        <w:ind w:left="14" w:right="19" w:firstLine="710"/>
        <w:jc w:val="both"/>
      </w:pPr>
      <w:r>
        <w:t>-обеспечение модернизации объектов коммунальной инфраструктуры</w:t>
      </w:r>
      <w:r w:rsidRPr="009A361B">
        <w:t xml:space="preserve">  поселения;</w:t>
      </w:r>
    </w:p>
    <w:p w:rsidR="0044207A" w:rsidRDefault="0044207A" w:rsidP="0044207A">
      <w:pPr>
        <w:shd w:val="clear" w:color="auto" w:fill="FFFFFF"/>
        <w:ind w:left="14" w:right="19" w:firstLine="710"/>
        <w:jc w:val="both"/>
      </w:pPr>
      <w:r>
        <w:t xml:space="preserve"> -</w:t>
      </w:r>
      <w:r w:rsidRPr="009A361B">
        <w:t>повышение уровня благоустройства территории поселения для обеспечения благоприятных условий проживания населения</w:t>
      </w:r>
      <w:r>
        <w:t>.</w:t>
      </w:r>
    </w:p>
    <w:p w:rsidR="0044207A" w:rsidRPr="00F967B8" w:rsidRDefault="0044207A" w:rsidP="0044207A">
      <w:pPr>
        <w:shd w:val="clear" w:color="auto" w:fill="FFFFFF"/>
        <w:ind w:left="14" w:right="19" w:firstLine="710"/>
        <w:jc w:val="both"/>
      </w:pPr>
      <w:r>
        <w:t>Срок реализации</w:t>
      </w:r>
      <w:r w:rsidR="00FC7AB2">
        <w:t xml:space="preserve"> Программы 201</w:t>
      </w:r>
      <w:r w:rsidR="000F32F8">
        <w:t>8</w:t>
      </w:r>
      <w:r w:rsidR="00FC7AB2">
        <w:t>-20</w:t>
      </w:r>
      <w:r w:rsidR="000F32F8">
        <w:t>2</w:t>
      </w:r>
      <w:r w:rsidR="00EC3BB8">
        <w:t>5</w:t>
      </w:r>
      <w:r>
        <w:t xml:space="preserve"> годы. Разбивка программных мероприятий на этапы не предусмотрена.</w:t>
      </w:r>
    </w:p>
    <w:p w:rsidR="0044207A" w:rsidRDefault="0044207A" w:rsidP="0044207A">
      <w:pPr>
        <w:shd w:val="clear" w:color="auto" w:fill="FFFFFF"/>
        <w:ind w:left="19" w:firstLine="701"/>
        <w:jc w:val="both"/>
      </w:pPr>
      <w:r>
        <w:t xml:space="preserve">Решение указанных задач будет осуществляться в рамках реализации мероприятий в трех направлениях - в жилищном хозяйстве и коммунальном хозяйстве, а также благоустройстве. При этом решение задачи по масштабной реконструкции и модернизации систем коммунальной инфраструктуры возможно при реализации мероприятий, направленных на модернизацию коммунальной </w:t>
      </w:r>
      <w:r>
        <w:rPr>
          <w:spacing w:val="-1"/>
        </w:rPr>
        <w:t xml:space="preserve">инфраструктуры, решение задачи по обеспечению собственников </w:t>
      </w:r>
      <w:r>
        <w:t xml:space="preserve">помещений многоквартирных домов коммунальными услугами нормативного качества - при выполнении мероприятий, направленных на модернизацию жилищного фонда. Задача по обеспечению доступности для населения стоимости жилищно-коммунальных услуг    решается при выполнении всех мероприятий Программы. </w:t>
      </w:r>
    </w:p>
    <w:p w:rsidR="0044207A" w:rsidRDefault="0044207A" w:rsidP="0044207A">
      <w:pPr>
        <w:shd w:val="clear" w:color="auto" w:fill="FFFFFF"/>
        <w:ind w:left="19" w:firstLine="701"/>
        <w:jc w:val="both"/>
      </w:pPr>
      <w:r>
        <w:t>Целевые показатели программы отражены в приложение № 1.</w:t>
      </w:r>
    </w:p>
    <w:p w:rsidR="0044207A" w:rsidRDefault="0044207A" w:rsidP="0044207A">
      <w:pPr>
        <w:ind w:right="142" w:firstLine="708"/>
        <w:contextualSpacing/>
        <w:jc w:val="both"/>
      </w:pPr>
    </w:p>
    <w:p w:rsidR="0044207A" w:rsidRPr="00F60D13" w:rsidRDefault="0044207A" w:rsidP="0044207A">
      <w:pPr>
        <w:jc w:val="center"/>
        <w:rPr>
          <w:b/>
          <w:bCs/>
          <w:iCs/>
        </w:rPr>
      </w:pPr>
      <w:r>
        <w:rPr>
          <w:b/>
          <w:bCs/>
          <w:iCs/>
        </w:rPr>
        <w:t>3</w:t>
      </w:r>
      <w:r w:rsidRPr="00F60D13">
        <w:rPr>
          <w:b/>
          <w:bCs/>
          <w:iCs/>
        </w:rPr>
        <w:t>.</w:t>
      </w:r>
      <w:r>
        <w:rPr>
          <w:b/>
          <w:bCs/>
          <w:iCs/>
        </w:rPr>
        <w:t xml:space="preserve"> Обобщенная характеристика ме</w:t>
      </w:r>
      <w:r w:rsidRPr="00F60D13">
        <w:rPr>
          <w:b/>
          <w:bCs/>
          <w:iCs/>
        </w:rPr>
        <w:t>роприяти</w:t>
      </w:r>
      <w:r>
        <w:rPr>
          <w:b/>
          <w:bCs/>
          <w:iCs/>
        </w:rPr>
        <w:t>й муниципальной программы</w:t>
      </w:r>
    </w:p>
    <w:p w:rsidR="0044207A" w:rsidRDefault="0044207A" w:rsidP="0044207A">
      <w:pPr>
        <w:shd w:val="clear" w:color="auto" w:fill="FFFFFF"/>
        <w:spacing w:before="173"/>
        <w:ind w:left="5" w:firstLine="850"/>
        <w:jc w:val="both"/>
      </w:pPr>
      <w:r>
        <w:rPr>
          <w:bCs/>
          <w:spacing w:val="-1"/>
        </w:rPr>
        <w:t>В</w:t>
      </w:r>
      <w:r>
        <w:rPr>
          <w:b/>
          <w:bCs/>
          <w:spacing w:val="-1"/>
        </w:rPr>
        <w:t xml:space="preserve"> </w:t>
      </w:r>
      <w:r w:rsidR="005933F1">
        <w:rPr>
          <w:spacing w:val="-1"/>
        </w:rPr>
        <w:t xml:space="preserve">соответствии с </w:t>
      </w:r>
      <w:r>
        <w:rPr>
          <w:spacing w:val="-1"/>
        </w:rPr>
        <w:t>поставленн</w:t>
      </w:r>
      <w:r w:rsidR="005933F1">
        <w:rPr>
          <w:spacing w:val="-1"/>
        </w:rPr>
        <w:t xml:space="preserve">ыми целями и задачами </w:t>
      </w:r>
      <w:r>
        <w:rPr>
          <w:spacing w:val="-1"/>
        </w:rPr>
        <w:t xml:space="preserve">реализация </w:t>
      </w:r>
      <w:r>
        <w:t>Программы включает в себя работу по трем направлениям: организационные мероприятия; технические мероприятия; экономические мероприятия.</w:t>
      </w:r>
    </w:p>
    <w:p w:rsidR="00CB1121" w:rsidRDefault="00CB1121" w:rsidP="0044207A">
      <w:pPr>
        <w:shd w:val="clear" w:color="auto" w:fill="FFFFFF"/>
        <w:spacing w:before="173"/>
        <w:ind w:left="5" w:firstLine="850"/>
        <w:jc w:val="both"/>
      </w:pPr>
    </w:p>
    <w:p w:rsidR="0044207A" w:rsidRDefault="0044207A" w:rsidP="0044207A">
      <w:pPr>
        <w:shd w:val="clear" w:color="auto" w:fill="FFFFFF"/>
        <w:spacing w:before="178"/>
        <w:jc w:val="center"/>
      </w:pPr>
      <w:r>
        <w:rPr>
          <w:u w:val="single"/>
        </w:rPr>
        <w:lastRenderedPageBreak/>
        <w:t>Организационные мероприятия:</w:t>
      </w:r>
    </w:p>
    <w:p w:rsidR="0044207A" w:rsidRDefault="0044207A" w:rsidP="0044207A">
      <w:pPr>
        <w:shd w:val="clear" w:color="auto" w:fill="FFFFFF"/>
        <w:ind w:left="5" w:right="10" w:firstLine="715"/>
        <w:jc w:val="both"/>
      </w:pPr>
      <w:r>
        <w:t xml:space="preserve">- определение схемы организации модернизации коммунальной </w:t>
      </w:r>
      <w:r>
        <w:rPr>
          <w:spacing w:val="-1"/>
        </w:rPr>
        <w:t xml:space="preserve">инфраструктуры </w:t>
      </w:r>
      <w:r>
        <w:t>по отношению к существующим схемам систем инженерных коммун</w:t>
      </w:r>
      <w:r w:rsidR="000F32F8">
        <w:t>икаций (МУП «Вулкан», ООО «МП «В</w:t>
      </w:r>
      <w:r>
        <w:t>КХ», Опытнопольское сельское поселение);</w:t>
      </w:r>
    </w:p>
    <w:p w:rsidR="0044207A" w:rsidRDefault="0044207A" w:rsidP="0044207A">
      <w:pPr>
        <w:shd w:val="clear" w:color="auto" w:fill="FFFFFF"/>
        <w:ind w:left="710"/>
        <w:jc w:val="both"/>
      </w:pPr>
      <w:r>
        <w:t>-  разработка единых муниципальных баз информационных ресурсов;</w:t>
      </w:r>
    </w:p>
    <w:p w:rsidR="0044207A" w:rsidRDefault="0044207A" w:rsidP="0044207A">
      <w:pPr>
        <w:shd w:val="clear" w:color="auto" w:fill="FFFFFF"/>
        <w:ind w:left="5" w:right="10"/>
        <w:jc w:val="both"/>
      </w:pPr>
      <w:r>
        <w:t xml:space="preserve">           - разработка комплекса необходимых мероприятий модернизации коммунальной инфраструктуры на территории посел</w:t>
      </w:r>
      <w:r w:rsidR="005933F1">
        <w:t xml:space="preserve">ения (МУП «Вулкан», </w:t>
      </w:r>
      <w:r w:rsidR="006959DB">
        <w:t>ООО «</w:t>
      </w:r>
      <w:r w:rsidR="000F32F8">
        <w:t>МП «В</w:t>
      </w:r>
      <w:r>
        <w:t>КХ», Опытнопольское сельское поселение);</w:t>
      </w:r>
    </w:p>
    <w:p w:rsidR="0044207A" w:rsidRDefault="0044207A" w:rsidP="0044207A">
      <w:pPr>
        <w:shd w:val="clear" w:color="auto" w:fill="FFFFFF"/>
        <w:ind w:right="10" w:firstLine="710"/>
        <w:jc w:val="both"/>
      </w:pPr>
      <w:r>
        <w:t>- разработка программ комплексного развития для муниципального образования, комплектов проектной документации;</w:t>
      </w:r>
    </w:p>
    <w:p w:rsidR="0044207A" w:rsidRDefault="0044207A" w:rsidP="0044207A">
      <w:pPr>
        <w:shd w:val="clear" w:color="auto" w:fill="FFFFFF"/>
        <w:ind w:left="19" w:firstLine="710"/>
        <w:jc w:val="both"/>
      </w:pPr>
      <w:r>
        <w:t>- формирование системы требований к комплексному капитальному ремонту многоквартирных жилых домов;</w:t>
      </w:r>
    </w:p>
    <w:p w:rsidR="0044207A" w:rsidRDefault="0044207A" w:rsidP="0044207A">
      <w:pPr>
        <w:shd w:val="clear" w:color="auto" w:fill="FFFFFF"/>
        <w:ind w:left="19" w:firstLine="710"/>
        <w:jc w:val="both"/>
      </w:pPr>
      <w:r>
        <w:t>- формирование списка многоквартирных домов для проведения текущего ремонта муниципального жилищного фонда.</w:t>
      </w:r>
    </w:p>
    <w:p w:rsidR="0044207A" w:rsidRDefault="0044207A" w:rsidP="0044207A">
      <w:pPr>
        <w:shd w:val="clear" w:color="auto" w:fill="FFFFFF"/>
        <w:ind w:left="19" w:firstLine="710"/>
        <w:jc w:val="both"/>
      </w:pPr>
      <w:r>
        <w:t xml:space="preserve">- разработка комплекса работ по благоустройству, включающего в себя все необходимые мероприятия по созданию благоприятных условий для проживания граждан в поселении. </w:t>
      </w:r>
    </w:p>
    <w:p w:rsidR="0044207A" w:rsidRDefault="0044207A" w:rsidP="0044207A">
      <w:pPr>
        <w:shd w:val="clear" w:color="auto" w:fill="FFFFFF"/>
        <w:ind w:left="14" w:right="5" w:firstLine="706"/>
        <w:jc w:val="both"/>
      </w:pPr>
      <w:r w:rsidRPr="00FA53D3">
        <w:rPr>
          <w:u w:val="single"/>
        </w:rPr>
        <w:t>Экономические</w:t>
      </w:r>
      <w:r w:rsidRPr="00C85F20">
        <w:t xml:space="preserve"> мероприятия</w:t>
      </w:r>
      <w:r>
        <w:t xml:space="preserve"> включают в себя совершенствование нормативно-правовой базы в сфере жилищно-коммунального хозяйства, в том числе в сфере имущественных отношений, и преобразования в сфере тарифного регулирования организаций коммунального комплекса. Основным </w:t>
      </w:r>
      <w:r>
        <w:rPr>
          <w:spacing w:val="-1"/>
        </w:rPr>
        <w:t xml:space="preserve">из таких преобразований является переход к применению метода индексации </w:t>
      </w:r>
      <w:r>
        <w:t>установленных тарифов на энергоносители.</w:t>
      </w:r>
    </w:p>
    <w:p w:rsidR="0044207A" w:rsidRDefault="0044207A" w:rsidP="0044207A">
      <w:pPr>
        <w:shd w:val="clear" w:color="auto" w:fill="FFFFFF"/>
        <w:spacing w:line="312" w:lineRule="exact"/>
        <w:ind w:left="19" w:right="19" w:firstLine="691"/>
        <w:jc w:val="both"/>
      </w:pPr>
      <w:r w:rsidRPr="00C70CF6">
        <w:t xml:space="preserve">Перечень программных мероприятий и объемы их финансирования приведены в приложении </w:t>
      </w:r>
      <w:r>
        <w:t>3</w:t>
      </w:r>
      <w:r w:rsidRPr="00C70CF6">
        <w:t>.</w:t>
      </w:r>
    </w:p>
    <w:p w:rsidR="0044207A" w:rsidRDefault="0044207A" w:rsidP="0044207A">
      <w:pPr>
        <w:shd w:val="clear" w:color="auto" w:fill="FFFFFF"/>
        <w:ind w:left="888"/>
        <w:jc w:val="center"/>
        <w:rPr>
          <w:b/>
          <w:bCs/>
        </w:rPr>
      </w:pPr>
    </w:p>
    <w:p w:rsidR="0044207A" w:rsidRDefault="0044207A" w:rsidP="0044207A">
      <w:pPr>
        <w:shd w:val="clear" w:color="auto" w:fill="FFFFFF"/>
        <w:ind w:left="888"/>
        <w:jc w:val="center"/>
        <w:rPr>
          <w:b/>
          <w:bCs/>
        </w:rPr>
      </w:pPr>
      <w:r>
        <w:rPr>
          <w:b/>
          <w:bCs/>
        </w:rPr>
        <w:t>4. Основные меры правового регулирования в сфере реализации муниципальной программы</w:t>
      </w:r>
    </w:p>
    <w:p w:rsidR="0044207A" w:rsidRDefault="0044207A" w:rsidP="0044207A">
      <w:pPr>
        <w:shd w:val="clear" w:color="auto" w:fill="FFFFFF"/>
        <w:ind w:left="888"/>
        <w:jc w:val="center"/>
        <w:rPr>
          <w:b/>
          <w:bCs/>
        </w:rPr>
      </w:pPr>
    </w:p>
    <w:p w:rsidR="00FC7AB2" w:rsidRDefault="0044207A" w:rsidP="00FC7AB2">
      <w:pPr>
        <w:shd w:val="clear" w:color="auto" w:fill="FFFFFF"/>
        <w:ind w:firstLine="888"/>
        <w:jc w:val="both"/>
        <w:rPr>
          <w:bCs/>
        </w:rPr>
      </w:pPr>
      <w:r w:rsidRPr="00FA53D3">
        <w:rPr>
          <w:bCs/>
        </w:rPr>
        <w:t xml:space="preserve">Основные </w:t>
      </w:r>
      <w:r>
        <w:rPr>
          <w:bCs/>
        </w:rPr>
        <w:t>меры правового регулирования в сфере реализации настоящей муниципальной программы приведены в приложении 2.</w:t>
      </w:r>
    </w:p>
    <w:p w:rsidR="0044207A" w:rsidRPr="00FC7AB2" w:rsidRDefault="0044207A" w:rsidP="00FC7AB2">
      <w:pPr>
        <w:shd w:val="clear" w:color="auto" w:fill="FFFFFF"/>
        <w:ind w:firstLine="888"/>
        <w:jc w:val="center"/>
        <w:rPr>
          <w:bCs/>
        </w:rPr>
      </w:pPr>
      <w:r>
        <w:rPr>
          <w:b/>
          <w:bCs/>
        </w:rPr>
        <w:t xml:space="preserve">5. Ресурсное </w:t>
      </w:r>
      <w:r>
        <w:rPr>
          <w:b/>
        </w:rPr>
        <w:t>обеспечение муниципальной программы</w:t>
      </w:r>
    </w:p>
    <w:p w:rsidR="0044207A" w:rsidRPr="00F5359F" w:rsidRDefault="0044207A" w:rsidP="0044207A">
      <w:pPr>
        <w:shd w:val="clear" w:color="auto" w:fill="FFFFFF"/>
        <w:ind w:left="14" w:right="10" w:firstLine="706"/>
        <w:jc w:val="both"/>
      </w:pPr>
      <w:r w:rsidRPr="00F5359F">
        <w:t>Общий объем финансиров</w:t>
      </w:r>
      <w:r w:rsidR="004F479E">
        <w:t xml:space="preserve">ания Программы составляет – </w:t>
      </w:r>
      <w:r w:rsidR="00BE63BD">
        <w:t>3076,3</w:t>
      </w:r>
      <w:r w:rsidRPr="00F5359F">
        <w:t xml:space="preserve"> тыс. рублей, в том числе:</w:t>
      </w:r>
    </w:p>
    <w:p w:rsidR="0044207A" w:rsidRPr="00F5359F" w:rsidRDefault="0044207A" w:rsidP="0044207A">
      <w:pPr>
        <w:shd w:val="clear" w:color="auto" w:fill="FFFFFF"/>
        <w:ind w:left="10" w:right="14" w:firstLine="706"/>
        <w:jc w:val="both"/>
      </w:pPr>
      <w:r w:rsidRPr="00F5359F">
        <w:t>- с</w:t>
      </w:r>
      <w:r w:rsidR="00EC3BB8">
        <w:t>ре</w:t>
      </w:r>
      <w:r w:rsidR="00BE63BD">
        <w:t>дства областного бюджета – 1650,3</w:t>
      </w:r>
      <w:r w:rsidRPr="00F5359F">
        <w:t xml:space="preserve"> тыс. рублей;</w:t>
      </w:r>
    </w:p>
    <w:p w:rsidR="0044207A" w:rsidRPr="00F5359F" w:rsidRDefault="0044207A" w:rsidP="0044207A">
      <w:pPr>
        <w:shd w:val="clear" w:color="auto" w:fill="FFFFFF"/>
        <w:ind w:left="725"/>
        <w:jc w:val="both"/>
      </w:pPr>
      <w:r w:rsidRPr="00F5359F">
        <w:t xml:space="preserve">- </w:t>
      </w:r>
      <w:r w:rsidR="00D054DF">
        <w:t xml:space="preserve">средства местного бюджета – </w:t>
      </w:r>
      <w:r w:rsidR="00BE63BD">
        <w:t>1426,0</w:t>
      </w:r>
      <w:r w:rsidRPr="00F5359F">
        <w:t xml:space="preserve"> тыс. рублей.</w:t>
      </w:r>
    </w:p>
    <w:p w:rsidR="0044207A" w:rsidRPr="003D5805" w:rsidRDefault="0044207A" w:rsidP="0044207A">
      <w:pPr>
        <w:shd w:val="clear" w:color="auto" w:fill="FFFFFF"/>
        <w:ind w:left="14" w:right="10" w:firstLine="706"/>
        <w:jc w:val="both"/>
      </w:pPr>
      <w:r w:rsidRPr="003D5805">
        <w:t>Объемы и источники финансирования ежегодно уточняются при формировании бюджетов на соответствующий год и плановый период.</w:t>
      </w:r>
    </w:p>
    <w:p w:rsidR="0044207A" w:rsidRPr="003D5805" w:rsidRDefault="0044207A" w:rsidP="0044207A">
      <w:pPr>
        <w:shd w:val="clear" w:color="auto" w:fill="FFFFFF"/>
        <w:ind w:left="10" w:firstLine="706"/>
        <w:jc w:val="both"/>
      </w:pPr>
      <w:r w:rsidRPr="003D5805">
        <w:t>Организационные мероприятия в рамках Программы предполагают обеспечение эффективного использования имеющихся бюджетных финансовых ресурсов, а также п</w:t>
      </w:r>
      <w:r>
        <w:t>ривлечение средств собственников.</w:t>
      </w:r>
    </w:p>
    <w:p w:rsidR="0044207A" w:rsidRPr="00B64BBE" w:rsidRDefault="0044207A" w:rsidP="0044207A">
      <w:pPr>
        <w:widowControl w:val="0"/>
        <w:autoSpaceDE w:val="0"/>
        <w:autoSpaceDN w:val="0"/>
        <w:adjustRightInd w:val="0"/>
        <w:ind w:left="360"/>
        <w:jc w:val="center"/>
        <w:outlineLvl w:val="1"/>
        <w:rPr>
          <w:b/>
        </w:rPr>
      </w:pPr>
      <w:r w:rsidRPr="00FD20D2">
        <w:rPr>
          <w:b/>
          <w:bCs/>
          <w:iCs/>
        </w:rPr>
        <w:t>6.</w:t>
      </w:r>
      <w:r>
        <w:rPr>
          <w:b/>
          <w:bCs/>
          <w:iCs/>
        </w:rPr>
        <w:t xml:space="preserve"> </w:t>
      </w:r>
      <w:r w:rsidRPr="00B64BBE">
        <w:rPr>
          <w:b/>
        </w:rPr>
        <w:t>Анализ рисков реализации муниципальной программы</w:t>
      </w:r>
    </w:p>
    <w:p w:rsidR="0044207A" w:rsidRPr="00CD2165" w:rsidRDefault="0044207A" w:rsidP="0044207A">
      <w:pPr>
        <w:widowControl w:val="0"/>
        <w:autoSpaceDE w:val="0"/>
        <w:autoSpaceDN w:val="0"/>
        <w:adjustRightInd w:val="0"/>
        <w:ind w:left="720"/>
        <w:jc w:val="center"/>
        <w:rPr>
          <w:b/>
        </w:rPr>
      </w:pPr>
      <w:r w:rsidRPr="00CD2165">
        <w:rPr>
          <w:b/>
        </w:rPr>
        <w:t>и описание мер управления рисками</w:t>
      </w:r>
    </w:p>
    <w:p w:rsidR="0044207A" w:rsidRPr="00CD2165" w:rsidRDefault="0044207A" w:rsidP="0044207A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07A" w:rsidRPr="00CD2165" w:rsidRDefault="0044207A" w:rsidP="0044207A">
      <w:pPr>
        <w:widowControl w:val="0"/>
        <w:autoSpaceDE w:val="0"/>
        <w:autoSpaceDN w:val="0"/>
        <w:adjustRightInd w:val="0"/>
        <w:ind w:firstLine="540"/>
        <w:jc w:val="both"/>
      </w:pPr>
      <w:r w:rsidRPr="00CD2165">
        <w:t>Реализация муниципальной программы сопряжена с финансово-экономическими рисками, которые могут препятствовать достижению запланированных результатов.</w:t>
      </w:r>
    </w:p>
    <w:p w:rsidR="0044207A" w:rsidRPr="00CD2165" w:rsidRDefault="0044207A" w:rsidP="0044207A">
      <w:pPr>
        <w:widowControl w:val="0"/>
        <w:autoSpaceDE w:val="0"/>
        <w:autoSpaceDN w:val="0"/>
        <w:adjustRightInd w:val="0"/>
        <w:ind w:firstLine="540"/>
        <w:jc w:val="both"/>
      </w:pPr>
      <w:r w:rsidRPr="00CD2165">
        <w:t>Одним из наиболее важных рисков является уменьшение объема средств бюджета</w:t>
      </w:r>
      <w:r>
        <w:t xml:space="preserve"> поселения</w:t>
      </w:r>
      <w:r w:rsidRPr="00CD2165">
        <w:t xml:space="preserve"> в связи с оптимизацией расходов при его формировании, которые направлены на реализацию мероприятий муниципальной программы. Снижение уровня финансирования муниципальной программы, в свою очередь, не позволит выполнить задачи муниципальной программы, что негативно скажется на достижении ее целей.</w:t>
      </w:r>
    </w:p>
    <w:p w:rsidR="0044207A" w:rsidRDefault="0044207A" w:rsidP="0044207A">
      <w:pPr>
        <w:widowControl w:val="0"/>
        <w:autoSpaceDE w:val="0"/>
        <w:autoSpaceDN w:val="0"/>
        <w:adjustRightInd w:val="0"/>
        <w:ind w:firstLine="540"/>
        <w:jc w:val="both"/>
      </w:pPr>
      <w:r w:rsidRPr="00CD2165">
        <w:t>К финансово-экономическим рискам можно отнести неэффективное и нерациональное использование ресурсов муниципальной программы. На уровне макроэкономики – это вероятность (возможность) снижения темпов роста экономики, высокая инфляция.</w:t>
      </w:r>
    </w:p>
    <w:p w:rsidR="0044207A" w:rsidRDefault="0044207A" w:rsidP="0044207A">
      <w:pPr>
        <w:shd w:val="clear" w:color="auto" w:fill="FFFFFF"/>
        <w:spacing w:before="10"/>
        <w:ind w:left="5" w:right="19" w:firstLine="691"/>
        <w:jc w:val="both"/>
      </w:pPr>
      <w:r>
        <w:lastRenderedPageBreak/>
        <w:t>Недостаточный мониторинг хода реализации Программы может повлиять на объективность принятия решений при выполнении программных мероприятий, что приведет к отсутствию их привязки к реальной ситуации.</w:t>
      </w:r>
    </w:p>
    <w:p w:rsidR="0044207A" w:rsidRPr="00060638" w:rsidRDefault="0044207A" w:rsidP="0044207A">
      <w:pPr>
        <w:shd w:val="clear" w:color="auto" w:fill="FFFFFF"/>
        <w:ind w:left="5" w:right="19" w:firstLine="691"/>
        <w:jc w:val="both"/>
        <w:rPr>
          <w:b/>
          <w:bCs/>
        </w:rPr>
      </w:pPr>
      <w:r>
        <w:t>Изменения в отраслевом и региональном законодательстве могут повлечь значительные изменения в структуре и содержании Программы, принципах ее ресурсного обеспечения и механизмах реализации.</w:t>
      </w:r>
      <w:r>
        <w:rPr>
          <w:b/>
          <w:bCs/>
        </w:rPr>
        <w:t xml:space="preserve">                                                                              </w:t>
      </w:r>
    </w:p>
    <w:p w:rsidR="0044207A" w:rsidRPr="00CD2165" w:rsidRDefault="0044207A" w:rsidP="0044207A">
      <w:pPr>
        <w:widowControl w:val="0"/>
        <w:autoSpaceDE w:val="0"/>
        <w:autoSpaceDN w:val="0"/>
        <w:adjustRightInd w:val="0"/>
        <w:ind w:firstLine="540"/>
        <w:jc w:val="both"/>
      </w:pPr>
      <w:r w:rsidRPr="00CD2165">
        <w:t>В качестве мер управления рисками реализации муниципальной программы можно выделить следующие:</w:t>
      </w:r>
    </w:p>
    <w:p w:rsidR="0044207A" w:rsidRPr="00CD2165" w:rsidRDefault="0044207A" w:rsidP="0044207A">
      <w:pPr>
        <w:widowControl w:val="0"/>
        <w:autoSpaceDE w:val="0"/>
        <w:autoSpaceDN w:val="0"/>
        <w:adjustRightInd w:val="0"/>
        <w:ind w:firstLine="540"/>
        <w:jc w:val="both"/>
      </w:pPr>
      <w:r w:rsidRPr="00CD2165">
        <w:t>проведение экономического анализа использования ресурсов муниципальной программы, определение экономии средств и перенесение их на наиболее затратные мероприятия, что минимизирует риски, а также сократит потери выделенных сре</w:t>
      </w:r>
      <w:proofErr w:type="gramStart"/>
      <w:r w:rsidRPr="00CD2165">
        <w:t>дств в  т</w:t>
      </w:r>
      <w:proofErr w:type="gramEnd"/>
      <w:r w:rsidRPr="00CD2165">
        <w:t>ечение финансового года;</w:t>
      </w:r>
    </w:p>
    <w:p w:rsidR="0044207A" w:rsidRPr="00CD2165" w:rsidRDefault="0044207A" w:rsidP="0044207A">
      <w:pPr>
        <w:widowControl w:val="0"/>
        <w:autoSpaceDE w:val="0"/>
        <w:autoSpaceDN w:val="0"/>
        <w:adjustRightInd w:val="0"/>
        <w:ind w:firstLine="540"/>
        <w:jc w:val="both"/>
      </w:pPr>
      <w:r w:rsidRPr="00CD2165">
        <w:t>своевременное принятие управленческих решений о более эффективном использовании средств и ресурсов муниципальной программы, а также минимизации непредвиденных рисков позволит реализовать мероприятия в полном объеме.</w:t>
      </w:r>
    </w:p>
    <w:p w:rsidR="0044207A" w:rsidRPr="00CD2165" w:rsidRDefault="0044207A" w:rsidP="0044207A">
      <w:pPr>
        <w:widowControl w:val="0"/>
        <w:autoSpaceDE w:val="0"/>
        <w:autoSpaceDN w:val="0"/>
        <w:adjustRightInd w:val="0"/>
        <w:ind w:firstLine="540"/>
        <w:jc w:val="both"/>
      </w:pPr>
      <w:r w:rsidRPr="00CD2165">
        <w:t>Своевременно принятые меры по управлению рисками приведут к достижению поставленных целей и конечных результатов реализации муниципальной программы.</w:t>
      </w:r>
    </w:p>
    <w:p w:rsidR="0044207A" w:rsidRDefault="0044207A" w:rsidP="0044207A">
      <w:pPr>
        <w:shd w:val="clear" w:color="auto" w:fill="FFFFFF"/>
        <w:ind w:right="5"/>
        <w:jc w:val="both"/>
      </w:pPr>
      <w:r>
        <w:rPr>
          <w:b/>
          <w:bCs/>
          <w:iCs/>
        </w:rPr>
        <w:t xml:space="preserve">         </w:t>
      </w:r>
      <w:r>
        <w:t>Текущее управление Программой осуществляет заказчик – администрация  Опытнопольского сельского поселения, которая выполняет следующие функции:</w:t>
      </w:r>
    </w:p>
    <w:p w:rsidR="0044207A" w:rsidRDefault="0044207A" w:rsidP="0044207A">
      <w:pPr>
        <w:shd w:val="clear" w:color="auto" w:fill="FFFFFF"/>
        <w:ind w:right="14" w:firstLine="710"/>
        <w:jc w:val="both"/>
      </w:pPr>
      <w:r>
        <w:t>- осуществляет координацию деятельности по реализации Программы в целом;</w:t>
      </w:r>
    </w:p>
    <w:p w:rsidR="0044207A" w:rsidRDefault="0044207A" w:rsidP="0044207A">
      <w:pPr>
        <w:shd w:val="clear" w:color="auto" w:fill="FFFFFF"/>
        <w:ind w:right="19" w:firstLine="706"/>
        <w:jc w:val="both"/>
      </w:pPr>
      <w:r>
        <w:rPr>
          <w:spacing w:val="-1"/>
        </w:rPr>
        <w:t xml:space="preserve">- проводит мониторинг реализации мероприятий Программы, оценку их </w:t>
      </w:r>
      <w:r>
        <w:t>достигнутой эффективности.</w:t>
      </w:r>
    </w:p>
    <w:p w:rsidR="0044207A" w:rsidRPr="004B7B83" w:rsidRDefault="0044207A" w:rsidP="0044207A">
      <w:pPr>
        <w:shd w:val="clear" w:color="auto" w:fill="FFFFFF"/>
        <w:ind w:right="10" w:firstLine="706"/>
        <w:jc w:val="both"/>
      </w:pPr>
      <w:r w:rsidRPr="004B7B83">
        <w:t>Ответственным за формирование, реализацию и исполнение основных мероприятий Программы является администраци</w:t>
      </w:r>
      <w:r>
        <w:t>я Опытнопольского сельского</w:t>
      </w:r>
      <w:r w:rsidRPr="004B7B83">
        <w:t xml:space="preserve"> поселения Яранского района Кировской области.</w:t>
      </w:r>
    </w:p>
    <w:p w:rsidR="0044207A" w:rsidRDefault="0044207A" w:rsidP="0044207A">
      <w:pPr>
        <w:spacing w:before="100" w:beforeAutospacing="1"/>
        <w:jc w:val="center"/>
      </w:pPr>
      <w:r w:rsidRPr="00FD20D2">
        <w:rPr>
          <w:b/>
          <w:bCs/>
          <w:iCs/>
        </w:rPr>
        <w:t xml:space="preserve">7. </w:t>
      </w:r>
      <w:r>
        <w:rPr>
          <w:b/>
          <w:bCs/>
          <w:iCs/>
        </w:rPr>
        <w:t>Методика о</w:t>
      </w:r>
      <w:r w:rsidRPr="00FD20D2">
        <w:rPr>
          <w:b/>
          <w:bCs/>
          <w:iCs/>
        </w:rPr>
        <w:t>ценк</w:t>
      </w:r>
      <w:r>
        <w:rPr>
          <w:b/>
          <w:bCs/>
          <w:iCs/>
        </w:rPr>
        <w:t>и</w:t>
      </w:r>
      <w:r w:rsidRPr="00FD20D2">
        <w:rPr>
          <w:b/>
          <w:bCs/>
          <w:iCs/>
        </w:rPr>
        <w:t xml:space="preserve"> эффективности реализации </w:t>
      </w:r>
      <w:r>
        <w:rPr>
          <w:b/>
          <w:bCs/>
          <w:iCs/>
        </w:rPr>
        <w:t xml:space="preserve">муниципальной </w:t>
      </w:r>
      <w:r w:rsidRPr="00FD20D2">
        <w:rPr>
          <w:b/>
          <w:bCs/>
          <w:iCs/>
        </w:rPr>
        <w:t>программы</w:t>
      </w:r>
    </w:p>
    <w:p w:rsidR="0044207A" w:rsidRPr="004372E2" w:rsidRDefault="0044207A" w:rsidP="0044207A">
      <w:pPr>
        <w:spacing w:before="100" w:beforeAutospacing="1"/>
        <w:jc w:val="both"/>
      </w:pPr>
      <w:r>
        <w:t xml:space="preserve"> </w:t>
      </w:r>
      <w:r w:rsidRPr="004372E2">
        <w:t>Оценка эффективности и социально-экономических последствий реализации Программы производится на основе системы индикаторов, которые представляют собой не только количественные показатели, но и качественные характеристики и описания. Система индикаторов обеспечит мониторинг реальной динамики изменений модернизации коммунальной инфраструктуры за оцениваемый период с целью уточнения или корректировки поставленных задач.</w:t>
      </w:r>
    </w:p>
    <w:p w:rsidR="0044207A" w:rsidRPr="004372E2" w:rsidRDefault="0044207A" w:rsidP="0044207A">
      <w:pPr>
        <w:shd w:val="clear" w:color="auto" w:fill="FFFFFF"/>
        <w:ind w:left="5" w:right="-51" w:hanging="5"/>
        <w:jc w:val="both"/>
      </w:pPr>
      <w:r w:rsidRPr="004372E2">
        <w:t>Качественное улучшение состояния коммунальной инфраструктуры, а также энергетической эффективности и благоустройства многоквартирных домов позволит обеспечивать собственникам и нанимателям жилых помещений в многоквартирных домах комфортные условия проживания и предоставлять им коммунальные услуги по доступным ценам.</w:t>
      </w:r>
    </w:p>
    <w:p w:rsidR="0044207A" w:rsidRPr="004372E2" w:rsidRDefault="0044207A" w:rsidP="0044207A">
      <w:pPr>
        <w:shd w:val="clear" w:color="auto" w:fill="FFFFFF"/>
        <w:ind w:left="5" w:hanging="5"/>
        <w:jc w:val="both"/>
      </w:pPr>
      <w:r w:rsidRPr="004372E2">
        <w:t xml:space="preserve">Жилищный фонд поселения оснащен </w:t>
      </w:r>
      <w:proofErr w:type="spellStart"/>
      <w:r w:rsidRPr="004372E2">
        <w:t>общедомовыми</w:t>
      </w:r>
      <w:proofErr w:type="spellEnd"/>
      <w:r w:rsidRPr="004372E2">
        <w:t xml:space="preserve"> приборами учета электрической энергии</w:t>
      </w:r>
      <w:r>
        <w:t>, воды</w:t>
      </w:r>
      <w:r w:rsidRPr="004372E2">
        <w:t xml:space="preserve">. </w:t>
      </w:r>
    </w:p>
    <w:p w:rsidR="0044207A" w:rsidRDefault="0044207A" w:rsidP="0044207A">
      <w:pPr>
        <w:shd w:val="clear" w:color="auto" w:fill="FFFFFF"/>
        <w:ind w:left="10" w:hanging="5"/>
        <w:jc w:val="both"/>
      </w:pPr>
      <w:r w:rsidRPr="004372E2">
        <w:t xml:space="preserve">Масштабная модернизация систем коммунальной инфраструктуры, их техническое перевооружение на основе использования </w:t>
      </w:r>
      <w:proofErr w:type="spellStart"/>
      <w:r w:rsidRPr="004372E2">
        <w:t>энергоэффективных</w:t>
      </w:r>
      <w:proofErr w:type="spellEnd"/>
      <w:r w:rsidRPr="004372E2">
        <w:t xml:space="preserve"> и экологически чистых технологий приведет к повышению надежности и эффективности производства и поставки коммунальных ресурсов.</w:t>
      </w:r>
    </w:p>
    <w:p w:rsidR="0044207A" w:rsidRPr="0002464C" w:rsidRDefault="0044207A" w:rsidP="0044207A">
      <w:pPr>
        <w:shd w:val="clear" w:color="auto" w:fill="FFFFFF"/>
        <w:ind w:left="10" w:hanging="5"/>
        <w:jc w:val="both"/>
      </w:pPr>
      <w:r>
        <w:t>Мероприятия в сфере благоустройства позволят создать наиболее</w:t>
      </w:r>
      <w:r w:rsidRPr="0002464C">
        <w:t xml:space="preserve"> благоприятн</w:t>
      </w:r>
      <w:r>
        <w:t>ые условия</w:t>
      </w:r>
      <w:r w:rsidRPr="0002464C">
        <w:t xml:space="preserve"> проживания жителей поселения;</w:t>
      </w:r>
    </w:p>
    <w:p w:rsidR="0044207A" w:rsidRPr="0002464C" w:rsidRDefault="0044207A" w:rsidP="0044207A">
      <w:pPr>
        <w:pStyle w:val="aff7"/>
        <w:ind w:hanging="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обеспечить</w:t>
      </w:r>
      <w:r w:rsidRPr="0002464C">
        <w:rPr>
          <w:rFonts w:ascii="Times New Roman" w:hAnsi="Times New Roman" w:cs="Times New Roman"/>
        </w:rPr>
        <w:t xml:space="preserve"> содержани</w:t>
      </w:r>
      <w:r>
        <w:rPr>
          <w:rFonts w:ascii="Times New Roman" w:hAnsi="Times New Roman" w:cs="Times New Roman"/>
        </w:rPr>
        <w:t>е</w:t>
      </w:r>
      <w:r w:rsidRPr="0002464C">
        <w:rPr>
          <w:rFonts w:ascii="Times New Roman" w:hAnsi="Times New Roman" w:cs="Times New Roman"/>
        </w:rPr>
        <w:t xml:space="preserve">, чистоты и порядка </w:t>
      </w:r>
      <w:r>
        <w:rPr>
          <w:rFonts w:ascii="Times New Roman" w:hAnsi="Times New Roman" w:cs="Times New Roman"/>
        </w:rPr>
        <w:t>территории</w:t>
      </w:r>
      <w:r w:rsidRPr="0002464C">
        <w:rPr>
          <w:rFonts w:ascii="Times New Roman" w:hAnsi="Times New Roman" w:cs="Times New Roman"/>
        </w:rPr>
        <w:t xml:space="preserve"> поселения;</w:t>
      </w:r>
    </w:p>
    <w:p w:rsidR="0044207A" w:rsidRDefault="0044207A" w:rsidP="0044207A">
      <w:pPr>
        <w:pStyle w:val="aff7"/>
        <w:ind w:hanging="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повысить</w:t>
      </w:r>
      <w:r w:rsidRPr="000246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качество </w:t>
      </w:r>
      <w:r w:rsidRPr="0002464C">
        <w:rPr>
          <w:rFonts w:ascii="Times New Roman" w:hAnsi="Times New Roman" w:cs="Times New Roman"/>
        </w:rPr>
        <w:t xml:space="preserve">освещенности улиц, проездов, внутриквартальных дорог, пешеходных дорожек до </w:t>
      </w:r>
      <w:r>
        <w:rPr>
          <w:rFonts w:ascii="Times New Roman" w:hAnsi="Times New Roman" w:cs="Times New Roman"/>
        </w:rPr>
        <w:t>максимального значения.</w:t>
      </w:r>
    </w:p>
    <w:p w:rsidR="0044207A" w:rsidRDefault="0044207A" w:rsidP="0044207A">
      <w:pPr>
        <w:shd w:val="clear" w:color="auto" w:fill="FFFFFF"/>
        <w:ind w:right="10" w:hanging="5"/>
        <w:jc w:val="both"/>
      </w:pPr>
      <w:r>
        <w:t xml:space="preserve">            </w:t>
      </w:r>
      <w:r>
        <w:rPr>
          <w:spacing w:val="-1"/>
        </w:rPr>
        <w:t xml:space="preserve">Эффективность расходования бюджетных средств будет определяться </w:t>
      </w:r>
      <w:r>
        <w:t xml:space="preserve">исходя из соответствия реализуемых в рамках Программы проектов целям и </w:t>
      </w:r>
      <w:r>
        <w:rPr>
          <w:spacing w:val="-1"/>
        </w:rPr>
        <w:t>задачам Программы на основе количественных и качественных индикаторов.</w:t>
      </w:r>
    </w:p>
    <w:p w:rsidR="0044207A" w:rsidRDefault="0044207A" w:rsidP="0044207A">
      <w:pPr>
        <w:shd w:val="clear" w:color="auto" w:fill="FFFFFF"/>
        <w:ind w:left="14" w:right="19" w:hanging="5"/>
        <w:jc w:val="both"/>
      </w:pPr>
      <w:r>
        <w:rPr>
          <w:spacing w:val="-1"/>
        </w:rPr>
        <w:lastRenderedPageBreak/>
        <w:t xml:space="preserve">Критериями эффективности расходования бюджетных средств должны </w:t>
      </w:r>
      <w:r>
        <w:t>служить:</w:t>
      </w:r>
    </w:p>
    <w:p w:rsidR="0044207A" w:rsidRDefault="0044207A" w:rsidP="0044207A">
      <w:pPr>
        <w:shd w:val="clear" w:color="auto" w:fill="FFFFFF"/>
        <w:spacing w:before="19"/>
        <w:ind w:left="10" w:right="19" w:hanging="5"/>
        <w:jc w:val="both"/>
      </w:pPr>
      <w:r>
        <w:t>- повышение рыночной стоимости жилья за счет повышения его благоустройства и эффективности использования коммунальных ресурсов;</w:t>
      </w:r>
    </w:p>
    <w:p w:rsidR="0044207A" w:rsidRDefault="0044207A" w:rsidP="0044207A">
      <w:pPr>
        <w:shd w:val="clear" w:color="auto" w:fill="FFFFFF"/>
        <w:ind w:left="5" w:right="19" w:hanging="5"/>
        <w:jc w:val="both"/>
      </w:pPr>
      <w:r>
        <w:t>- ликвидация просроченной задолженности по уплате налогов и сборов предприятий коммунального комплекса перед областным и местным бюджетами.</w:t>
      </w:r>
    </w:p>
    <w:p w:rsidR="0044207A" w:rsidRDefault="0044207A" w:rsidP="0044207A">
      <w:pPr>
        <w:shd w:val="clear" w:color="auto" w:fill="FFFFFF"/>
        <w:spacing w:before="14"/>
        <w:ind w:right="19" w:hanging="5"/>
        <w:jc w:val="both"/>
      </w:pPr>
      <w:r>
        <w:t xml:space="preserve">Поддержка государством проектов по капитальному ремонту </w:t>
      </w:r>
      <w:r>
        <w:rPr>
          <w:spacing w:val="-1"/>
        </w:rPr>
        <w:t xml:space="preserve">многоквартирных домов позволит создать устойчивую систему кредитования </w:t>
      </w:r>
      <w:r>
        <w:rPr>
          <w:spacing w:val="-2"/>
        </w:rPr>
        <w:t>таких проектов и привлечь средства собственников жилья и заемные средства.</w:t>
      </w:r>
    </w:p>
    <w:p w:rsidR="0044207A" w:rsidRDefault="0044207A" w:rsidP="0044207A">
      <w:pPr>
        <w:shd w:val="clear" w:color="auto" w:fill="FFFFFF"/>
        <w:spacing w:before="5"/>
        <w:ind w:left="5" w:right="19" w:hanging="5"/>
        <w:jc w:val="both"/>
      </w:pPr>
      <w:r>
        <w:t>Поддержка государством инвестиционных проектов по модернизации коммунальной инфраструктуры обеспечит формирование устойчивой системы привлечения средств частных инвесторов и кредитных ресурсов для реализации таких проектов.</w:t>
      </w:r>
    </w:p>
    <w:p w:rsidR="0044207A" w:rsidRDefault="0044207A" w:rsidP="0044207A">
      <w:pPr>
        <w:shd w:val="clear" w:color="auto" w:fill="FFFFFF"/>
        <w:spacing w:before="5"/>
        <w:ind w:left="715" w:hanging="5"/>
        <w:jc w:val="both"/>
      </w:pPr>
      <w:r>
        <w:t>Успешная реализация Программы позволит:</w:t>
      </w:r>
    </w:p>
    <w:p w:rsidR="0044207A" w:rsidRDefault="0044207A" w:rsidP="0044207A">
      <w:pPr>
        <w:shd w:val="clear" w:color="auto" w:fill="FFFFFF"/>
        <w:ind w:left="10" w:right="24" w:hanging="5"/>
        <w:jc w:val="both"/>
      </w:pPr>
      <w:r>
        <w:t>- стабилизировать финансовое положение предприятий жилищно-коммунального комплекса и полностью ликвидировать убыточные предприятия;</w:t>
      </w:r>
    </w:p>
    <w:p w:rsidR="0044207A" w:rsidRDefault="0044207A" w:rsidP="0044207A">
      <w:pPr>
        <w:shd w:val="clear" w:color="auto" w:fill="FFFFFF"/>
        <w:ind w:left="14" w:right="29" w:hanging="5"/>
        <w:jc w:val="both"/>
      </w:pPr>
      <w:r>
        <w:t xml:space="preserve">- стабилизировать занятость и доходы работников сферы жилищно-коммунального хозяйства:   </w:t>
      </w:r>
    </w:p>
    <w:p w:rsidR="0044207A" w:rsidRDefault="0044207A" w:rsidP="0044207A">
      <w:pPr>
        <w:shd w:val="clear" w:color="auto" w:fill="FFFFFF"/>
        <w:ind w:left="19" w:right="24" w:hanging="5"/>
        <w:jc w:val="both"/>
      </w:pPr>
      <w:r>
        <w:t xml:space="preserve">- увеличить количество </w:t>
      </w:r>
      <w:proofErr w:type="gramStart"/>
      <w:r>
        <w:t>занятых</w:t>
      </w:r>
      <w:proofErr w:type="gramEnd"/>
      <w:r>
        <w:t xml:space="preserve"> в сфере жилищно-коммунального хозяйства на 10%;</w:t>
      </w:r>
    </w:p>
    <w:p w:rsidR="0044207A" w:rsidRDefault="0044207A" w:rsidP="0044207A">
      <w:pPr>
        <w:shd w:val="clear" w:color="auto" w:fill="FFFFFF"/>
        <w:ind w:hanging="5"/>
        <w:jc w:val="both"/>
      </w:pPr>
      <w:r>
        <w:t>- снизить уровень износа основных фондов жилищно-коммунального комплекса до 45 %;</w:t>
      </w:r>
    </w:p>
    <w:p w:rsidR="0044207A" w:rsidRDefault="0044207A" w:rsidP="0044207A">
      <w:pPr>
        <w:shd w:val="clear" w:color="auto" w:fill="FFFFFF"/>
        <w:ind w:hanging="5"/>
        <w:jc w:val="both"/>
      </w:pPr>
      <w:r>
        <w:t xml:space="preserve">- повысить качество муниципального жилья, что улучшит условия проживания жильцов;  </w:t>
      </w:r>
    </w:p>
    <w:p w:rsidR="0044207A" w:rsidRDefault="0044207A" w:rsidP="0044207A">
      <w:pPr>
        <w:shd w:val="clear" w:color="auto" w:fill="FFFFFF"/>
        <w:ind w:hanging="5"/>
        <w:jc w:val="both"/>
      </w:pPr>
      <w:r>
        <w:t xml:space="preserve">- привести освещение поселения к современным стандартам </w:t>
      </w:r>
      <w:proofErr w:type="spellStart"/>
      <w:r>
        <w:t>энергоэффективности</w:t>
      </w:r>
      <w:proofErr w:type="spellEnd"/>
      <w:r>
        <w:t>;</w:t>
      </w:r>
    </w:p>
    <w:p w:rsidR="0044207A" w:rsidRDefault="0044207A" w:rsidP="0044207A">
      <w:pPr>
        <w:shd w:val="clear" w:color="auto" w:fill="FFFFFF"/>
        <w:ind w:hanging="5"/>
        <w:jc w:val="both"/>
      </w:pPr>
      <w:r>
        <w:t xml:space="preserve">- </w:t>
      </w:r>
      <w:r w:rsidRPr="007D5635">
        <w:t>у</w:t>
      </w:r>
      <w:r>
        <w:t>лучшить внешний</w:t>
      </w:r>
      <w:r w:rsidRPr="007D5635">
        <w:t xml:space="preserve"> облик поселения</w:t>
      </w:r>
      <w:r>
        <w:t>.</w:t>
      </w:r>
    </w:p>
    <w:p w:rsidR="0044207A" w:rsidRDefault="0044207A" w:rsidP="0044207A">
      <w:pPr>
        <w:shd w:val="clear" w:color="auto" w:fill="FFFFFF"/>
        <w:ind w:hanging="5"/>
        <w:jc w:val="both"/>
      </w:pPr>
      <w:r>
        <w:t>- улучшение санитарного состояния территорий населенных пунктов поселения от твердых бытовых отходов.</w:t>
      </w:r>
    </w:p>
    <w:p w:rsidR="0044207A" w:rsidRDefault="0044207A" w:rsidP="0044207A">
      <w:pPr>
        <w:shd w:val="clear" w:color="auto" w:fill="FFFFFF"/>
        <w:ind w:hanging="5"/>
        <w:jc w:val="both"/>
      </w:pPr>
      <w:r>
        <w:t xml:space="preserve">  - Развитие творческой активности граждан поселения, в соблюдении чистоты и порядка на территории муниципального образования.</w:t>
      </w:r>
    </w:p>
    <w:p w:rsidR="0044207A" w:rsidRDefault="0044207A" w:rsidP="0044207A">
      <w:pPr>
        <w:shd w:val="clear" w:color="auto" w:fill="FFFFFF"/>
        <w:ind w:hanging="5"/>
        <w:jc w:val="both"/>
      </w:pPr>
      <w:r>
        <w:t xml:space="preserve">  - Более качественный подбор пород древесно-кустарниковой растительности для озеленения территорий населенных пунктов, согласование сроков посадки и уборки зеленых насаждений.</w:t>
      </w:r>
    </w:p>
    <w:p w:rsidR="0044207A" w:rsidRDefault="0044207A" w:rsidP="0044207A">
      <w:pPr>
        <w:shd w:val="clear" w:color="auto" w:fill="FFFFFF"/>
        <w:ind w:hanging="5"/>
        <w:jc w:val="both"/>
      </w:pPr>
      <w:r>
        <w:t xml:space="preserve">  - Восстановление и обустройство детских и спортивных площадок.</w:t>
      </w:r>
    </w:p>
    <w:p w:rsidR="0044207A" w:rsidRDefault="0044207A" w:rsidP="0044207A">
      <w:pPr>
        <w:shd w:val="clear" w:color="auto" w:fill="FFFFFF"/>
        <w:jc w:val="both"/>
      </w:pPr>
      <w:r w:rsidRPr="005552E4">
        <w:t>Прогнозная (справочная) оценка ресурсного обеспечения реализации муниципальной программы</w:t>
      </w:r>
      <w:r>
        <w:t xml:space="preserve"> представлена в приложение № 4.</w:t>
      </w:r>
    </w:p>
    <w:p w:rsidR="0044207A" w:rsidRDefault="0044207A" w:rsidP="0044207A">
      <w:pPr>
        <w:rPr>
          <w:b/>
        </w:rPr>
      </w:pPr>
    </w:p>
    <w:p w:rsidR="003A3831" w:rsidRDefault="003A3831" w:rsidP="0044207A">
      <w:pPr>
        <w:rPr>
          <w:b/>
        </w:rPr>
      </w:pPr>
    </w:p>
    <w:p w:rsidR="003A3831" w:rsidRDefault="003A3831" w:rsidP="0044207A">
      <w:pPr>
        <w:rPr>
          <w:b/>
        </w:rPr>
      </w:pPr>
    </w:p>
    <w:p w:rsidR="003A3831" w:rsidRDefault="003A3831" w:rsidP="0044207A">
      <w:pPr>
        <w:rPr>
          <w:b/>
        </w:rPr>
      </w:pPr>
    </w:p>
    <w:p w:rsidR="003A3831" w:rsidRDefault="003A3831" w:rsidP="0044207A">
      <w:pPr>
        <w:rPr>
          <w:b/>
        </w:rPr>
      </w:pPr>
    </w:p>
    <w:p w:rsidR="003A3831" w:rsidRDefault="003A3831" w:rsidP="0044207A">
      <w:pPr>
        <w:rPr>
          <w:b/>
        </w:rPr>
      </w:pPr>
    </w:p>
    <w:p w:rsidR="003A3831" w:rsidRDefault="003A3831" w:rsidP="0044207A">
      <w:pPr>
        <w:rPr>
          <w:b/>
        </w:rPr>
      </w:pPr>
    </w:p>
    <w:p w:rsidR="003A3831" w:rsidRDefault="003A3831" w:rsidP="0044207A">
      <w:pPr>
        <w:rPr>
          <w:b/>
        </w:rPr>
      </w:pPr>
    </w:p>
    <w:p w:rsidR="003A3831" w:rsidRDefault="003A3831" w:rsidP="0044207A">
      <w:pPr>
        <w:rPr>
          <w:b/>
        </w:rPr>
      </w:pPr>
    </w:p>
    <w:p w:rsidR="003A3831" w:rsidRDefault="003A3831" w:rsidP="0044207A">
      <w:pPr>
        <w:rPr>
          <w:b/>
        </w:rPr>
      </w:pPr>
    </w:p>
    <w:p w:rsidR="003A3831" w:rsidRDefault="003A3831" w:rsidP="0044207A">
      <w:pPr>
        <w:rPr>
          <w:b/>
        </w:rPr>
      </w:pPr>
    </w:p>
    <w:p w:rsidR="003A3831" w:rsidRDefault="003A3831" w:rsidP="0044207A">
      <w:pPr>
        <w:rPr>
          <w:b/>
        </w:rPr>
      </w:pPr>
    </w:p>
    <w:p w:rsidR="003A3831" w:rsidRDefault="003A3831" w:rsidP="0044207A">
      <w:pPr>
        <w:rPr>
          <w:b/>
        </w:rPr>
      </w:pPr>
    </w:p>
    <w:p w:rsidR="003A3831" w:rsidRDefault="003A3831" w:rsidP="0044207A">
      <w:pPr>
        <w:rPr>
          <w:b/>
        </w:rPr>
      </w:pPr>
    </w:p>
    <w:p w:rsidR="003A3831" w:rsidRDefault="003A3831" w:rsidP="0044207A">
      <w:pPr>
        <w:rPr>
          <w:b/>
        </w:rPr>
      </w:pPr>
    </w:p>
    <w:p w:rsidR="003A3831" w:rsidRDefault="003A3831" w:rsidP="0044207A">
      <w:pPr>
        <w:rPr>
          <w:b/>
        </w:rPr>
      </w:pPr>
    </w:p>
    <w:p w:rsidR="003A3831" w:rsidRDefault="003A3831" w:rsidP="0044207A">
      <w:pPr>
        <w:rPr>
          <w:b/>
        </w:rPr>
      </w:pPr>
    </w:p>
    <w:p w:rsidR="003A3831" w:rsidRDefault="003A3831" w:rsidP="0044207A">
      <w:pPr>
        <w:rPr>
          <w:b/>
        </w:rPr>
      </w:pPr>
    </w:p>
    <w:p w:rsidR="003A3831" w:rsidRDefault="003A3831" w:rsidP="0044207A">
      <w:pPr>
        <w:rPr>
          <w:b/>
        </w:rPr>
      </w:pPr>
    </w:p>
    <w:p w:rsidR="003A3831" w:rsidRDefault="003A3831" w:rsidP="0044207A">
      <w:pPr>
        <w:rPr>
          <w:b/>
        </w:rPr>
      </w:pPr>
    </w:p>
    <w:p w:rsidR="003A3831" w:rsidRDefault="003A3831" w:rsidP="0044207A">
      <w:pPr>
        <w:rPr>
          <w:b/>
        </w:rPr>
      </w:pPr>
    </w:p>
    <w:p w:rsidR="003A3831" w:rsidRDefault="003A3831" w:rsidP="0044207A">
      <w:pPr>
        <w:rPr>
          <w:b/>
        </w:rPr>
      </w:pPr>
    </w:p>
    <w:p w:rsidR="003A3831" w:rsidRDefault="003A3831" w:rsidP="0044207A">
      <w:pPr>
        <w:rPr>
          <w:b/>
        </w:rPr>
      </w:pPr>
    </w:p>
    <w:p w:rsidR="0044207A" w:rsidRPr="00515EAB" w:rsidRDefault="0044207A" w:rsidP="0044207A">
      <w:pPr>
        <w:jc w:val="right"/>
      </w:pPr>
      <w:r w:rsidRPr="00515EAB">
        <w:lastRenderedPageBreak/>
        <w:t xml:space="preserve">Приложение </w:t>
      </w:r>
      <w:r>
        <w:t xml:space="preserve">№ 1 </w:t>
      </w:r>
      <w:r w:rsidRPr="00515EAB">
        <w:t xml:space="preserve"> </w:t>
      </w:r>
    </w:p>
    <w:p w:rsidR="0044207A" w:rsidRPr="001647BC" w:rsidRDefault="0044207A" w:rsidP="0044207A">
      <w:pPr>
        <w:jc w:val="right"/>
        <w:rPr>
          <w:b/>
        </w:rPr>
      </w:pPr>
      <w:r w:rsidRPr="00515EAB">
        <w:t xml:space="preserve">                                                                                               </w:t>
      </w:r>
    </w:p>
    <w:p w:rsidR="0044207A" w:rsidRDefault="0044207A" w:rsidP="0044207A">
      <w:pPr>
        <w:tabs>
          <w:tab w:val="left" w:pos="50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целевых показателях эффективности</w:t>
      </w:r>
    </w:p>
    <w:p w:rsidR="0044207A" w:rsidRDefault="0044207A" w:rsidP="0044207A">
      <w:pPr>
        <w:tabs>
          <w:tab w:val="left" w:pos="50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муниципальной   программы</w:t>
      </w:r>
    </w:p>
    <w:p w:rsidR="0044207A" w:rsidRDefault="0044207A" w:rsidP="0044207A">
      <w:pPr>
        <w:tabs>
          <w:tab w:val="left" w:pos="5040"/>
        </w:tabs>
        <w:jc w:val="center"/>
        <w:rPr>
          <w:b/>
          <w:vertAlign w:val="subscrip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"/>
        <w:gridCol w:w="1858"/>
        <w:gridCol w:w="2126"/>
        <w:gridCol w:w="851"/>
        <w:gridCol w:w="709"/>
        <w:gridCol w:w="708"/>
        <w:gridCol w:w="709"/>
        <w:gridCol w:w="709"/>
        <w:gridCol w:w="850"/>
        <w:gridCol w:w="851"/>
      </w:tblGrid>
      <w:tr w:rsidR="00EC3BB8" w:rsidTr="00EC3BB8">
        <w:trPr>
          <w:trHeight w:val="525"/>
          <w:tblHeader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Default="00EC3BB8" w:rsidP="00AB7D91">
            <w:pPr>
              <w:tabs>
                <w:tab w:val="left" w:pos="5040"/>
              </w:tabs>
              <w:jc w:val="center"/>
            </w:pPr>
            <w:r>
              <w:t>№</w:t>
            </w:r>
          </w:p>
          <w:p w:rsidR="00EC3BB8" w:rsidRDefault="00EC3BB8" w:rsidP="00AB7D91">
            <w:pPr>
              <w:tabs>
                <w:tab w:val="left" w:pos="5040"/>
              </w:tabs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>*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Default="00EC3BB8" w:rsidP="00AB7D91">
            <w:pPr>
              <w:tabs>
                <w:tab w:val="left" w:pos="5040"/>
              </w:tabs>
              <w:jc w:val="center"/>
            </w:pPr>
            <w:r>
              <w:t xml:space="preserve">Наименование муниципальной   программы, подпрограммы, ведомственной целевой программы, отдельного мероприятия, наименование показателей </w:t>
            </w:r>
          </w:p>
          <w:p w:rsidR="00EC3BB8" w:rsidRDefault="00EC3BB8" w:rsidP="00AB7D91">
            <w:pPr>
              <w:tabs>
                <w:tab w:val="left" w:pos="5040"/>
              </w:tabs>
              <w:jc w:val="center"/>
            </w:pPr>
          </w:p>
          <w:p w:rsidR="00EC3BB8" w:rsidRDefault="00EC3BB8" w:rsidP="00AB7D91">
            <w:pPr>
              <w:tabs>
                <w:tab w:val="left" w:pos="5040"/>
              </w:tabs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Default="00EC3BB8" w:rsidP="00AB7D91">
            <w:pPr>
              <w:tabs>
                <w:tab w:val="left" w:pos="5040"/>
              </w:tabs>
              <w:jc w:val="center"/>
            </w:pPr>
            <w:r>
              <w:t>Единица измерения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Default="00EC3BB8" w:rsidP="00AB7D91">
            <w:pPr>
              <w:tabs>
                <w:tab w:val="left" w:pos="4486"/>
              </w:tabs>
              <w:ind w:right="-1038"/>
              <w:jc w:val="center"/>
            </w:pPr>
            <w:r>
              <w:t>Значение показателя эффективности</w:t>
            </w:r>
          </w:p>
        </w:tc>
      </w:tr>
      <w:tr w:rsidR="00EC3BB8" w:rsidTr="00EC3BB8">
        <w:trPr>
          <w:trHeight w:val="805"/>
          <w:tblHeader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B8" w:rsidRDefault="00EC3BB8" w:rsidP="00AB7D91"/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B8" w:rsidRDefault="00EC3BB8" w:rsidP="00AB7D91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B8" w:rsidRDefault="00EC3BB8" w:rsidP="00AB7D9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Default="00EC3BB8" w:rsidP="004A724B">
            <w:pPr>
              <w:tabs>
                <w:tab w:val="left" w:pos="5040"/>
              </w:tabs>
              <w:jc w:val="center"/>
            </w:pPr>
            <w: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Default="00EC3BB8" w:rsidP="004A724B">
            <w:pPr>
              <w:tabs>
                <w:tab w:val="left" w:pos="5040"/>
              </w:tabs>
              <w:jc w:val="center"/>
            </w:pPr>
            <w: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Default="00EC3BB8" w:rsidP="004A724B">
            <w:pPr>
              <w:tabs>
                <w:tab w:val="left" w:pos="5040"/>
              </w:tabs>
              <w:jc w:val="center"/>
            </w:pPr>
            <w: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B8" w:rsidRDefault="00EC3BB8" w:rsidP="004A724B">
            <w:pPr>
              <w:tabs>
                <w:tab w:val="left" w:pos="5040"/>
              </w:tabs>
              <w:jc w:val="center"/>
            </w:pPr>
            <w: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B8" w:rsidRDefault="00EC3BB8" w:rsidP="004A724B">
            <w:pPr>
              <w:tabs>
                <w:tab w:val="left" w:pos="5040"/>
              </w:tabs>
              <w:jc w:val="center"/>
            </w:pPr>
            <w: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B8" w:rsidRDefault="00EC3BB8" w:rsidP="004A724B">
            <w:pPr>
              <w:tabs>
                <w:tab w:val="left" w:pos="5040"/>
              </w:tabs>
              <w:jc w:val="center"/>
            </w:pPr>
            <w: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B8" w:rsidRDefault="00EC3BB8" w:rsidP="004A724B">
            <w:pPr>
              <w:tabs>
                <w:tab w:val="left" w:pos="5040"/>
              </w:tabs>
              <w:jc w:val="center"/>
            </w:pPr>
            <w:r>
              <w:t>2025</w:t>
            </w:r>
          </w:p>
        </w:tc>
      </w:tr>
      <w:tr w:rsidR="00EC3BB8" w:rsidRPr="00E33D17" w:rsidTr="00EC3BB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Pr="00B57E48" w:rsidRDefault="00EC3BB8" w:rsidP="00AB7D91">
            <w:pPr>
              <w:tabs>
                <w:tab w:val="left" w:pos="5040"/>
              </w:tabs>
              <w:jc w:val="center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Pr="00B57E48" w:rsidRDefault="00EC3BB8" w:rsidP="00B22CBB">
            <w:pPr>
              <w:tabs>
                <w:tab w:val="left" w:pos="5040"/>
              </w:tabs>
            </w:pPr>
            <w:r w:rsidRPr="00B57E48">
              <w:t>«Развитие жил</w:t>
            </w:r>
            <w:r w:rsidR="00CB1121">
              <w:t xml:space="preserve">ищно-коммунального комплекса </w:t>
            </w:r>
            <w:r w:rsidRPr="00B57E48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Pr="00B57E48" w:rsidRDefault="00EC3BB8" w:rsidP="00AB7D91">
            <w:pPr>
              <w:tabs>
                <w:tab w:val="left" w:pos="5040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Pr="00B57E48" w:rsidRDefault="00EC3BB8" w:rsidP="00AB7D91">
            <w:pPr>
              <w:tabs>
                <w:tab w:val="left" w:pos="50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Pr="00B57E48" w:rsidRDefault="00EC3BB8" w:rsidP="00AB7D91">
            <w:pPr>
              <w:tabs>
                <w:tab w:val="left" w:pos="5040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Pr="00B57E48" w:rsidRDefault="00EC3BB8" w:rsidP="00AB7D91">
            <w:pPr>
              <w:tabs>
                <w:tab w:val="left" w:pos="50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Pr="00B57E48" w:rsidRDefault="00EC3BB8" w:rsidP="00AB7D91">
            <w:pPr>
              <w:tabs>
                <w:tab w:val="left" w:pos="50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Pr="00B57E48" w:rsidRDefault="00EC3BB8" w:rsidP="00AB7D91">
            <w:pPr>
              <w:tabs>
                <w:tab w:val="left" w:pos="504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Pr="00B57E48" w:rsidRDefault="00EC3BB8" w:rsidP="00AB7D91">
            <w:pPr>
              <w:tabs>
                <w:tab w:val="left" w:pos="5040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Pr="00B57E48" w:rsidRDefault="00EC3BB8" w:rsidP="00AB7D91">
            <w:pPr>
              <w:tabs>
                <w:tab w:val="left" w:pos="5040"/>
              </w:tabs>
              <w:jc w:val="center"/>
            </w:pPr>
          </w:p>
        </w:tc>
      </w:tr>
      <w:tr w:rsidR="00EC3BB8" w:rsidRPr="00E33D17" w:rsidTr="00EC3BB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Pr="00B57E48" w:rsidRDefault="00EC3BB8" w:rsidP="00AB7D91">
            <w:pPr>
              <w:tabs>
                <w:tab w:val="left" w:pos="5040"/>
              </w:tabs>
              <w:jc w:val="center"/>
            </w:pPr>
            <w: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Pr="00B57E48" w:rsidRDefault="00EC3BB8" w:rsidP="00AB7D91">
            <w:pPr>
              <w:ind w:right="89"/>
              <w:jc w:val="both"/>
            </w:pPr>
            <w:r>
              <w:t xml:space="preserve">Отдельное мероприятие «Мероприятия в сфере жилищного хозяйства»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Pr="00B57E48" w:rsidRDefault="00EC3BB8" w:rsidP="00AB7D91">
            <w:pPr>
              <w:tabs>
                <w:tab w:val="left" w:pos="5040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Pr="00B57E48" w:rsidRDefault="00EC3BB8" w:rsidP="00AB7D91">
            <w:pPr>
              <w:tabs>
                <w:tab w:val="left" w:pos="50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Pr="00B57E48" w:rsidRDefault="00EC3BB8" w:rsidP="00AB7D91">
            <w:pPr>
              <w:tabs>
                <w:tab w:val="left" w:pos="5040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Pr="00B57E48" w:rsidRDefault="00EC3BB8" w:rsidP="00AB7D91">
            <w:pPr>
              <w:tabs>
                <w:tab w:val="left" w:pos="50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Pr="00B57E48" w:rsidRDefault="00EC3BB8" w:rsidP="00AB7D91">
            <w:pPr>
              <w:tabs>
                <w:tab w:val="left" w:pos="50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Pr="00B57E48" w:rsidRDefault="00EC3BB8" w:rsidP="00AB7D91">
            <w:pPr>
              <w:tabs>
                <w:tab w:val="left" w:pos="504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Pr="00B57E48" w:rsidRDefault="00EC3BB8" w:rsidP="00AB7D91">
            <w:pPr>
              <w:tabs>
                <w:tab w:val="left" w:pos="5040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Pr="00B57E48" w:rsidRDefault="00EC3BB8" w:rsidP="00AB7D91">
            <w:pPr>
              <w:tabs>
                <w:tab w:val="left" w:pos="5040"/>
              </w:tabs>
              <w:jc w:val="center"/>
            </w:pPr>
          </w:p>
        </w:tc>
      </w:tr>
      <w:tr w:rsidR="00EC3BB8" w:rsidRPr="00E33D17" w:rsidTr="00EC3BB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Default="00EC3BB8" w:rsidP="00AB7D91">
            <w:pPr>
              <w:tabs>
                <w:tab w:val="left" w:pos="5040"/>
              </w:tabs>
              <w:jc w:val="center"/>
            </w:pPr>
            <w: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Default="00EC3BB8" w:rsidP="00AB7D91">
            <w:pPr>
              <w:ind w:right="89"/>
              <w:jc w:val="both"/>
            </w:pPr>
            <w:r>
              <w:t>Отдельное мероприятие «Мероприятия в сфере коммунального хозяйства»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Pr="00B57E48" w:rsidRDefault="00EC3BB8" w:rsidP="00AB7D91">
            <w:pPr>
              <w:tabs>
                <w:tab w:val="left" w:pos="5040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Pr="00B57E48" w:rsidRDefault="00EC3BB8" w:rsidP="00AB7D91">
            <w:pPr>
              <w:tabs>
                <w:tab w:val="left" w:pos="50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Pr="00B57E48" w:rsidRDefault="00EC3BB8" w:rsidP="00AB7D91">
            <w:pPr>
              <w:tabs>
                <w:tab w:val="left" w:pos="5040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Pr="00B57E48" w:rsidRDefault="00EC3BB8" w:rsidP="00AB7D91">
            <w:pPr>
              <w:tabs>
                <w:tab w:val="left" w:pos="50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Pr="00B57E48" w:rsidRDefault="00EC3BB8" w:rsidP="00AB7D91">
            <w:pPr>
              <w:tabs>
                <w:tab w:val="left" w:pos="50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Pr="00B57E48" w:rsidRDefault="00EC3BB8" w:rsidP="00AB7D91">
            <w:pPr>
              <w:tabs>
                <w:tab w:val="left" w:pos="504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Pr="00B57E48" w:rsidRDefault="00EC3BB8" w:rsidP="00AB7D91">
            <w:pPr>
              <w:tabs>
                <w:tab w:val="left" w:pos="5040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Pr="00B57E48" w:rsidRDefault="00EC3BB8" w:rsidP="00AB7D91">
            <w:pPr>
              <w:tabs>
                <w:tab w:val="left" w:pos="5040"/>
              </w:tabs>
              <w:jc w:val="center"/>
            </w:pPr>
          </w:p>
        </w:tc>
      </w:tr>
      <w:tr w:rsidR="00EC3BB8" w:rsidRPr="00E33D17" w:rsidTr="00EC3BB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Default="00EC3BB8" w:rsidP="00AB7D91">
            <w:pPr>
              <w:tabs>
                <w:tab w:val="left" w:pos="5040"/>
              </w:tabs>
              <w:jc w:val="center"/>
            </w:pPr>
            <w: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Default="00EC3BB8" w:rsidP="00AB7D91">
            <w:pPr>
              <w:tabs>
                <w:tab w:val="left" w:pos="5040"/>
              </w:tabs>
            </w:pPr>
            <w:r>
              <w:t>Отдельное мероприятие «Благоустройство»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Default="00EC3BB8" w:rsidP="00AB7D91">
            <w:pPr>
              <w:tabs>
                <w:tab w:val="left" w:pos="5040"/>
              </w:tabs>
              <w:jc w:val="center"/>
            </w:pPr>
            <w:proofErr w:type="spellStart"/>
            <w:r>
              <w:t>Т.</w:t>
            </w:r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Pr="00B57E48" w:rsidRDefault="005929BC" w:rsidP="00D13F40">
            <w:pPr>
              <w:tabs>
                <w:tab w:val="left" w:pos="5040"/>
              </w:tabs>
              <w:jc w:val="center"/>
            </w:pPr>
            <w:r>
              <w:t>248,0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Default="005929BC" w:rsidP="00D13F40">
            <w:pPr>
              <w:tabs>
                <w:tab w:val="left" w:pos="5040"/>
              </w:tabs>
              <w:jc w:val="center"/>
            </w:pPr>
            <w:r>
              <w:t>258,0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Default="005929BC" w:rsidP="004A724B">
            <w:pPr>
              <w:tabs>
                <w:tab w:val="left" w:pos="5040"/>
              </w:tabs>
              <w:jc w:val="center"/>
            </w:pPr>
            <w:r>
              <w:t>618,5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Default="005929BC" w:rsidP="004A724B">
            <w:pPr>
              <w:tabs>
                <w:tab w:val="left" w:pos="5040"/>
              </w:tabs>
              <w:jc w:val="center"/>
            </w:pPr>
            <w:r>
              <w:t>54,3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Default="005933F1" w:rsidP="004A724B">
            <w:pPr>
              <w:tabs>
                <w:tab w:val="left" w:pos="5040"/>
              </w:tabs>
              <w:jc w:val="center"/>
            </w:pPr>
            <w:r>
              <w:t>1248,5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Default="005929BC" w:rsidP="004A724B">
            <w:pPr>
              <w:tabs>
                <w:tab w:val="left" w:pos="5040"/>
              </w:tabs>
              <w:jc w:val="center"/>
            </w:pPr>
            <w:r>
              <w:t>301,6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Default="005929BC" w:rsidP="004A724B">
            <w:pPr>
              <w:tabs>
                <w:tab w:val="left" w:pos="5040"/>
              </w:tabs>
              <w:jc w:val="center"/>
            </w:pPr>
            <w:r>
              <w:t>273,0</w:t>
            </w:r>
          </w:p>
        </w:tc>
      </w:tr>
      <w:tr w:rsidR="00EC3BB8" w:rsidRPr="00E33D17" w:rsidTr="00EC3BB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Default="00EC3BB8" w:rsidP="00AB7D91">
            <w:pPr>
              <w:tabs>
                <w:tab w:val="left" w:pos="5040"/>
              </w:tabs>
              <w:jc w:val="center"/>
            </w:pPr>
            <w:r>
              <w:t>3.1.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Default="00EC3BB8" w:rsidP="00AB7D91">
            <w:pPr>
              <w:tabs>
                <w:tab w:val="left" w:pos="5040"/>
              </w:tabs>
            </w:pPr>
            <w:r>
              <w:t>Организация уличного освещения и повышение уровня освещенности улиц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Default="00EC3BB8" w:rsidP="00AB7D91">
            <w:pPr>
              <w:tabs>
                <w:tab w:val="left" w:pos="5040"/>
              </w:tabs>
              <w:jc w:val="center"/>
            </w:pPr>
            <w: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Pr="00B57E48" w:rsidRDefault="00EC3BB8" w:rsidP="00AB7D91">
            <w:pPr>
              <w:tabs>
                <w:tab w:val="left" w:pos="5040"/>
              </w:tabs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Default="00EC3BB8" w:rsidP="00AB7D91">
            <w:pPr>
              <w:tabs>
                <w:tab w:val="left" w:pos="5040"/>
              </w:tabs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Default="00EC3BB8" w:rsidP="00AE51F7">
            <w:pPr>
              <w:tabs>
                <w:tab w:val="left" w:pos="5040"/>
              </w:tabs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Default="00EC3BB8" w:rsidP="00AE51F7">
            <w:pPr>
              <w:tabs>
                <w:tab w:val="left" w:pos="50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Default="00EC3BB8" w:rsidP="00AE51F7">
            <w:pPr>
              <w:tabs>
                <w:tab w:val="left" w:pos="504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Default="00EC3BB8" w:rsidP="00AE51F7">
            <w:pPr>
              <w:tabs>
                <w:tab w:val="left" w:pos="5040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Default="00EC3BB8" w:rsidP="00AE51F7">
            <w:pPr>
              <w:tabs>
                <w:tab w:val="left" w:pos="5040"/>
              </w:tabs>
              <w:jc w:val="center"/>
            </w:pPr>
          </w:p>
        </w:tc>
      </w:tr>
      <w:tr w:rsidR="00EC3BB8" w:rsidRPr="00E33D17" w:rsidTr="00EC3BB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Default="00EC3BB8" w:rsidP="00AB7D91">
            <w:pPr>
              <w:tabs>
                <w:tab w:val="left" w:pos="5040"/>
              </w:tabs>
              <w:jc w:val="center"/>
            </w:pPr>
            <w:r>
              <w:t>3.2.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Default="00EC3BB8" w:rsidP="00C10D26">
            <w:pPr>
              <w:tabs>
                <w:tab w:val="left" w:pos="5040"/>
              </w:tabs>
            </w:pPr>
            <w:r>
              <w:t xml:space="preserve">Освоение денежных средств по мероприятиям по озеленению, содержанию кладбищ, </w:t>
            </w:r>
            <w:r w:rsidR="00C10D26">
              <w:lastRenderedPageBreak/>
              <w:t>подготовка сведений о границах населенных пунктов и о границах территориальных зон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Default="00EC3BB8" w:rsidP="00AB7D91">
            <w:pPr>
              <w:tabs>
                <w:tab w:val="left" w:pos="5040"/>
              </w:tabs>
              <w:jc w:val="center"/>
            </w:pPr>
            <w: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Pr="00B57E48" w:rsidRDefault="00EC3BB8" w:rsidP="00AB7D91">
            <w:pPr>
              <w:tabs>
                <w:tab w:val="left" w:pos="5040"/>
              </w:tabs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Default="00EC3BB8" w:rsidP="00AB7D91">
            <w:pPr>
              <w:tabs>
                <w:tab w:val="left" w:pos="5040"/>
              </w:tabs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Default="00EC3BB8" w:rsidP="00AB7D91">
            <w:pPr>
              <w:tabs>
                <w:tab w:val="left" w:pos="5040"/>
              </w:tabs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Default="00EC3BB8" w:rsidP="00AB7D91">
            <w:pPr>
              <w:tabs>
                <w:tab w:val="left" w:pos="504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Default="00EC3BB8" w:rsidP="00AB7D91">
            <w:pPr>
              <w:tabs>
                <w:tab w:val="left" w:pos="504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Default="00EC3BB8" w:rsidP="00AB7D91">
            <w:pPr>
              <w:tabs>
                <w:tab w:val="left" w:pos="5040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8" w:rsidRDefault="00EC3BB8" w:rsidP="00AB7D91">
            <w:pPr>
              <w:tabs>
                <w:tab w:val="left" w:pos="5040"/>
              </w:tabs>
              <w:jc w:val="center"/>
            </w:pPr>
          </w:p>
        </w:tc>
      </w:tr>
    </w:tbl>
    <w:p w:rsidR="0044207A" w:rsidRPr="00E33D17" w:rsidRDefault="0044207A" w:rsidP="0044207A">
      <w:pPr>
        <w:tabs>
          <w:tab w:val="left" w:pos="5040"/>
        </w:tabs>
        <w:spacing w:line="220" w:lineRule="exact"/>
      </w:pPr>
    </w:p>
    <w:p w:rsidR="0044207A" w:rsidRDefault="0044207A" w:rsidP="0044207A">
      <w:pPr>
        <w:tabs>
          <w:tab w:val="left" w:pos="5040"/>
        </w:tabs>
        <w:spacing w:line="220" w:lineRule="exact"/>
      </w:pPr>
      <w:r>
        <w:t xml:space="preserve">* Нумерация и строки макета приводятся в соответствии с составными частями </w:t>
      </w:r>
    </w:p>
    <w:p w:rsidR="0044207A" w:rsidRDefault="0044207A" w:rsidP="0044207A">
      <w:pPr>
        <w:tabs>
          <w:tab w:val="left" w:pos="5040"/>
        </w:tabs>
        <w:spacing w:line="220" w:lineRule="exact"/>
      </w:pPr>
      <w:r>
        <w:t>муниципальной   программы.</w:t>
      </w:r>
    </w:p>
    <w:p w:rsidR="0044207A" w:rsidRDefault="0044207A" w:rsidP="0044207A">
      <w:pPr>
        <w:tabs>
          <w:tab w:val="left" w:pos="5040"/>
        </w:tabs>
        <w:sectPr w:rsidR="0044207A" w:rsidSect="00511311">
          <w:pgSz w:w="11905" w:h="16838"/>
          <w:pgMar w:top="1134" w:right="851" w:bottom="1134" w:left="1134" w:header="720" w:footer="720" w:gutter="0"/>
          <w:cols w:space="720"/>
          <w:docGrid w:linePitch="326"/>
        </w:sectPr>
      </w:pPr>
    </w:p>
    <w:p w:rsidR="0044207A" w:rsidRPr="00515EAB" w:rsidRDefault="0044207A" w:rsidP="0044207A">
      <w:pPr>
        <w:jc w:val="right"/>
      </w:pPr>
      <w:r w:rsidRPr="00515EAB">
        <w:lastRenderedPageBreak/>
        <w:t xml:space="preserve">Приложение </w:t>
      </w:r>
      <w:r>
        <w:t xml:space="preserve">№ 2 </w:t>
      </w:r>
      <w:r w:rsidRPr="00515EAB">
        <w:t xml:space="preserve"> </w:t>
      </w:r>
    </w:p>
    <w:p w:rsidR="0044207A" w:rsidRDefault="0044207A" w:rsidP="0044207A">
      <w:pPr>
        <w:jc w:val="right"/>
        <w:rPr>
          <w:b/>
        </w:rPr>
      </w:pPr>
      <w:r w:rsidRPr="00515EAB">
        <w:t xml:space="preserve">                                                                                               </w:t>
      </w:r>
    </w:p>
    <w:p w:rsidR="0044207A" w:rsidRDefault="0044207A" w:rsidP="0044207A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</w:p>
    <w:p w:rsidR="0044207A" w:rsidRDefault="0044207A" w:rsidP="0044207A">
      <w:pPr>
        <w:tabs>
          <w:tab w:val="left" w:pos="6555"/>
        </w:tabs>
        <w:spacing w:line="240" w:lineRule="atLeast"/>
        <w:jc w:val="center"/>
      </w:pPr>
      <w:r>
        <w:t>Сведения об  основных мерах правового регулирования в сфере реализации  муниципальной программы</w:t>
      </w:r>
    </w:p>
    <w:p w:rsidR="0044207A" w:rsidRDefault="0044207A" w:rsidP="0044207A">
      <w:pPr>
        <w:tabs>
          <w:tab w:val="left" w:pos="6555"/>
        </w:tabs>
        <w:spacing w:line="240" w:lineRule="atLeast"/>
        <w:jc w:val="center"/>
        <w:rPr>
          <w:sz w:val="22"/>
          <w:szCs w:val="22"/>
        </w:rPr>
      </w:pPr>
      <w:r>
        <w:t>«</w:t>
      </w:r>
      <w:r w:rsidRPr="00B57E48">
        <w:t xml:space="preserve">Развитие жилищно-коммунального комплекса  </w:t>
      </w:r>
      <w:r>
        <w:t>»</w:t>
      </w:r>
    </w:p>
    <w:p w:rsidR="0044207A" w:rsidRDefault="0044207A" w:rsidP="0044207A">
      <w:pPr>
        <w:tabs>
          <w:tab w:val="left" w:pos="6555"/>
        </w:tabs>
        <w:spacing w:line="240" w:lineRule="atLeast"/>
        <w:jc w:val="center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2176"/>
        <w:gridCol w:w="3173"/>
        <w:gridCol w:w="1956"/>
        <w:gridCol w:w="1563"/>
      </w:tblGrid>
      <w:tr w:rsidR="0044207A" w:rsidRPr="00A649EA" w:rsidTr="00AB7D9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Pr="00A649EA" w:rsidRDefault="0044207A" w:rsidP="00AB7D91">
            <w:pPr>
              <w:tabs>
                <w:tab w:val="center" w:pos="4677"/>
                <w:tab w:val="left" w:pos="6555"/>
                <w:tab w:val="right" w:pos="9355"/>
              </w:tabs>
              <w:spacing w:line="240" w:lineRule="atLeast"/>
              <w:jc w:val="center"/>
            </w:pPr>
            <w:r w:rsidRPr="00A649EA">
              <w:t xml:space="preserve">№ </w:t>
            </w:r>
          </w:p>
          <w:p w:rsidR="0044207A" w:rsidRPr="00A649EA" w:rsidRDefault="0044207A" w:rsidP="00AB7D91">
            <w:pPr>
              <w:tabs>
                <w:tab w:val="center" w:pos="4677"/>
                <w:tab w:val="left" w:pos="6555"/>
                <w:tab w:val="right" w:pos="9355"/>
              </w:tabs>
              <w:spacing w:line="240" w:lineRule="atLeast"/>
              <w:jc w:val="center"/>
            </w:pPr>
            <w:proofErr w:type="spellStart"/>
            <w:proofErr w:type="gramStart"/>
            <w:r w:rsidRPr="00A649EA">
              <w:t>п</w:t>
            </w:r>
            <w:proofErr w:type="spellEnd"/>
            <w:proofErr w:type="gramEnd"/>
            <w:r w:rsidRPr="00A649EA">
              <w:t>/</w:t>
            </w:r>
            <w:proofErr w:type="spellStart"/>
            <w:r w:rsidRPr="00A649EA">
              <w:t>п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Pr="00A649EA" w:rsidRDefault="0044207A" w:rsidP="00AB7D91">
            <w:pPr>
              <w:tabs>
                <w:tab w:val="center" w:pos="4677"/>
                <w:tab w:val="left" w:pos="6555"/>
                <w:tab w:val="right" w:pos="9355"/>
              </w:tabs>
              <w:spacing w:line="240" w:lineRule="atLeast"/>
              <w:jc w:val="center"/>
            </w:pPr>
            <w:r w:rsidRPr="00A649EA">
              <w:t>Вид правового акта (в разрезе подпрограмм, ведомственных целевых программ, отдельных мероприятий)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Pr="00A649EA" w:rsidRDefault="0044207A" w:rsidP="00AB7D91">
            <w:pPr>
              <w:tabs>
                <w:tab w:val="center" w:pos="4677"/>
                <w:tab w:val="left" w:pos="6555"/>
                <w:tab w:val="right" w:pos="9355"/>
              </w:tabs>
              <w:spacing w:line="240" w:lineRule="atLeast"/>
              <w:jc w:val="center"/>
            </w:pPr>
            <w:r w:rsidRPr="00A649EA">
              <w:t xml:space="preserve">Основные положения правового акта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Pr="00A649EA" w:rsidRDefault="0044207A" w:rsidP="00AB7D91">
            <w:pPr>
              <w:tabs>
                <w:tab w:val="center" w:pos="4677"/>
                <w:tab w:val="left" w:pos="6555"/>
                <w:tab w:val="right" w:pos="9355"/>
              </w:tabs>
              <w:spacing w:line="240" w:lineRule="atLeast"/>
              <w:jc w:val="center"/>
            </w:pPr>
            <w:r w:rsidRPr="00A649EA">
              <w:t>Ответственный исполнитель и соисполнители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Pr="00A649EA" w:rsidRDefault="0044207A" w:rsidP="00AB7D91">
            <w:pPr>
              <w:tabs>
                <w:tab w:val="center" w:pos="4677"/>
                <w:tab w:val="left" w:pos="6555"/>
                <w:tab w:val="right" w:pos="9355"/>
              </w:tabs>
              <w:spacing w:line="240" w:lineRule="atLeast"/>
              <w:jc w:val="center"/>
            </w:pPr>
            <w:r w:rsidRPr="00A649EA">
              <w:t>Ожидаемые сроки принятия правового акта</w:t>
            </w:r>
          </w:p>
        </w:tc>
      </w:tr>
      <w:tr w:rsidR="0044207A" w:rsidRPr="00A649EA" w:rsidTr="00AB7D9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Pr="00A5323B" w:rsidRDefault="0044207A" w:rsidP="00AB7D91">
            <w:pPr>
              <w:tabs>
                <w:tab w:val="center" w:pos="4677"/>
                <w:tab w:val="left" w:pos="6555"/>
                <w:tab w:val="right" w:pos="93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A5323B">
              <w:rPr>
                <w:sz w:val="22"/>
                <w:szCs w:val="22"/>
              </w:rPr>
              <w:t>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Pr="00A5323B" w:rsidRDefault="0044207A" w:rsidP="00AB7D91">
            <w:pPr>
              <w:tabs>
                <w:tab w:val="center" w:pos="4677"/>
                <w:tab w:val="left" w:pos="6555"/>
                <w:tab w:val="right" w:pos="93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A5323B">
              <w:rPr>
                <w:rFonts w:eastAsia="Calibri"/>
                <w:sz w:val="22"/>
                <w:szCs w:val="22"/>
              </w:rPr>
              <w:t xml:space="preserve">Постановление администрации </w:t>
            </w:r>
            <w:r>
              <w:rPr>
                <w:rFonts w:eastAsia="Calibri"/>
                <w:sz w:val="22"/>
                <w:szCs w:val="22"/>
              </w:rPr>
              <w:t>Опытнопольского</w:t>
            </w:r>
            <w:r w:rsidRPr="00A5323B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сельского</w:t>
            </w:r>
            <w:r w:rsidRPr="00A5323B">
              <w:rPr>
                <w:rFonts w:eastAsia="Calibri"/>
                <w:sz w:val="22"/>
                <w:szCs w:val="22"/>
              </w:rPr>
              <w:t xml:space="preserve"> поселения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Pr="00A5323B" w:rsidRDefault="0044207A" w:rsidP="00B22CBB">
            <w:pPr>
              <w:tabs>
                <w:tab w:val="center" w:pos="4677"/>
                <w:tab w:val="left" w:pos="6555"/>
                <w:tab w:val="right" w:pos="93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A5323B">
              <w:rPr>
                <w:sz w:val="22"/>
                <w:szCs w:val="22"/>
              </w:rPr>
              <w:t xml:space="preserve">«Развитие жилищно-коммунального </w:t>
            </w:r>
            <w:r w:rsidR="00374AE8">
              <w:rPr>
                <w:sz w:val="22"/>
                <w:szCs w:val="22"/>
              </w:rPr>
              <w:t>комплекса</w:t>
            </w:r>
            <w:r w:rsidRPr="00A5323B">
              <w:rPr>
                <w:sz w:val="22"/>
                <w:szCs w:val="22"/>
              </w:rPr>
              <w:t>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Pr="00A5323B" w:rsidRDefault="0044207A" w:rsidP="00AB7D91">
            <w:pPr>
              <w:tabs>
                <w:tab w:val="center" w:pos="4677"/>
                <w:tab w:val="left" w:pos="6555"/>
                <w:tab w:val="right" w:pos="93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A5323B">
              <w:rPr>
                <w:sz w:val="22"/>
                <w:szCs w:val="22"/>
              </w:rPr>
              <w:t>администраци</w:t>
            </w:r>
            <w:r>
              <w:rPr>
                <w:sz w:val="22"/>
                <w:szCs w:val="22"/>
              </w:rPr>
              <w:t>и</w:t>
            </w:r>
            <w:r w:rsidRPr="00A532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Опытнопольского сельского </w:t>
            </w:r>
            <w:r w:rsidRPr="00A5323B">
              <w:rPr>
                <w:sz w:val="22"/>
                <w:szCs w:val="22"/>
              </w:rPr>
              <w:t xml:space="preserve">поселения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Pr="00A5323B" w:rsidRDefault="00FC7AB2" w:rsidP="004A724B">
            <w:pPr>
              <w:tabs>
                <w:tab w:val="center" w:pos="4677"/>
                <w:tab w:val="left" w:pos="6555"/>
                <w:tab w:val="right" w:pos="93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201</w:t>
            </w:r>
            <w:r w:rsidR="00090C3B">
              <w:rPr>
                <w:sz w:val="22"/>
                <w:szCs w:val="22"/>
              </w:rPr>
              <w:t>8</w:t>
            </w:r>
            <w:r w:rsidR="0044207A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>20</w:t>
            </w:r>
            <w:r w:rsidR="00AE51F7">
              <w:rPr>
                <w:sz w:val="22"/>
                <w:szCs w:val="22"/>
              </w:rPr>
              <w:t>2</w:t>
            </w:r>
            <w:r w:rsidR="005929BC">
              <w:rPr>
                <w:sz w:val="22"/>
                <w:szCs w:val="22"/>
              </w:rPr>
              <w:t>5</w:t>
            </w:r>
            <w:r w:rsidR="0044207A">
              <w:rPr>
                <w:sz w:val="22"/>
                <w:szCs w:val="22"/>
              </w:rPr>
              <w:t xml:space="preserve"> год, ежегодно</w:t>
            </w:r>
          </w:p>
        </w:tc>
      </w:tr>
    </w:tbl>
    <w:p w:rsidR="0044207A" w:rsidRDefault="0044207A" w:rsidP="0044207A"/>
    <w:p w:rsidR="0044207A" w:rsidRDefault="0044207A" w:rsidP="0044207A"/>
    <w:p w:rsidR="0044207A" w:rsidRDefault="0044207A" w:rsidP="0044207A"/>
    <w:p w:rsidR="0044207A" w:rsidRDefault="0044207A" w:rsidP="0044207A"/>
    <w:p w:rsidR="0044207A" w:rsidRDefault="0044207A" w:rsidP="0044207A"/>
    <w:p w:rsidR="0044207A" w:rsidRDefault="0044207A" w:rsidP="0044207A"/>
    <w:p w:rsidR="0044207A" w:rsidRDefault="0044207A" w:rsidP="0044207A"/>
    <w:p w:rsidR="0044207A" w:rsidRDefault="0044207A" w:rsidP="0044207A"/>
    <w:p w:rsidR="0044207A" w:rsidRDefault="0044207A" w:rsidP="0044207A"/>
    <w:p w:rsidR="0044207A" w:rsidRDefault="0044207A" w:rsidP="0044207A"/>
    <w:p w:rsidR="0044207A" w:rsidRDefault="0044207A" w:rsidP="0044207A"/>
    <w:p w:rsidR="0044207A" w:rsidRDefault="0044207A" w:rsidP="0044207A"/>
    <w:p w:rsidR="0044207A" w:rsidRDefault="0044207A" w:rsidP="0044207A"/>
    <w:p w:rsidR="0044207A" w:rsidRDefault="0044207A" w:rsidP="0044207A"/>
    <w:p w:rsidR="0044207A" w:rsidRDefault="0044207A" w:rsidP="0044207A"/>
    <w:p w:rsidR="0044207A" w:rsidRDefault="0044207A" w:rsidP="0044207A"/>
    <w:p w:rsidR="0044207A" w:rsidRDefault="0044207A" w:rsidP="0044207A"/>
    <w:p w:rsidR="0044207A" w:rsidRDefault="0044207A" w:rsidP="0044207A"/>
    <w:p w:rsidR="0044207A" w:rsidRDefault="0044207A" w:rsidP="0044207A"/>
    <w:p w:rsidR="0044207A" w:rsidRDefault="0044207A" w:rsidP="0044207A"/>
    <w:p w:rsidR="0044207A" w:rsidRDefault="0044207A" w:rsidP="0044207A"/>
    <w:p w:rsidR="0044207A" w:rsidRDefault="0044207A" w:rsidP="0044207A"/>
    <w:p w:rsidR="0044207A" w:rsidRDefault="0044207A" w:rsidP="0044207A"/>
    <w:p w:rsidR="0044207A" w:rsidRDefault="0044207A" w:rsidP="0044207A"/>
    <w:p w:rsidR="0044207A" w:rsidRDefault="0044207A" w:rsidP="0044207A"/>
    <w:p w:rsidR="0044207A" w:rsidRDefault="0044207A" w:rsidP="0044207A"/>
    <w:p w:rsidR="0044207A" w:rsidRDefault="0044207A" w:rsidP="0044207A"/>
    <w:p w:rsidR="0044207A" w:rsidRDefault="0044207A" w:rsidP="0044207A"/>
    <w:p w:rsidR="0044207A" w:rsidRDefault="0044207A" w:rsidP="0044207A"/>
    <w:p w:rsidR="0044207A" w:rsidRDefault="0044207A" w:rsidP="0044207A">
      <w:pPr>
        <w:jc w:val="center"/>
      </w:pPr>
    </w:p>
    <w:p w:rsidR="0044207A" w:rsidRDefault="0044207A" w:rsidP="0044207A">
      <w:pPr>
        <w:widowControl w:val="0"/>
        <w:autoSpaceDE w:val="0"/>
        <w:autoSpaceDN w:val="0"/>
        <w:adjustRightInd w:val="0"/>
        <w:jc w:val="both"/>
      </w:pPr>
    </w:p>
    <w:p w:rsidR="0044207A" w:rsidRDefault="0044207A" w:rsidP="0044207A">
      <w:pPr>
        <w:widowControl w:val="0"/>
        <w:autoSpaceDE w:val="0"/>
        <w:autoSpaceDN w:val="0"/>
        <w:adjustRightInd w:val="0"/>
        <w:jc w:val="both"/>
      </w:pPr>
    </w:p>
    <w:p w:rsidR="0044207A" w:rsidRDefault="0044207A" w:rsidP="0044207A">
      <w:pPr>
        <w:widowControl w:val="0"/>
        <w:autoSpaceDE w:val="0"/>
        <w:autoSpaceDN w:val="0"/>
        <w:adjustRightInd w:val="0"/>
        <w:jc w:val="both"/>
      </w:pPr>
    </w:p>
    <w:p w:rsidR="0044207A" w:rsidRPr="00515EAB" w:rsidRDefault="0044207A" w:rsidP="0044207A">
      <w:pPr>
        <w:jc w:val="center"/>
      </w:pPr>
      <w:r>
        <w:lastRenderedPageBreak/>
        <w:t xml:space="preserve">                                                                                           </w:t>
      </w:r>
      <w:r w:rsidRPr="00515EAB">
        <w:t xml:space="preserve">Приложение </w:t>
      </w:r>
      <w:r>
        <w:t xml:space="preserve">№ 3 </w:t>
      </w:r>
      <w:r w:rsidRPr="00515EAB">
        <w:t xml:space="preserve"> </w:t>
      </w:r>
    </w:p>
    <w:p w:rsidR="0044207A" w:rsidRDefault="0044207A" w:rsidP="0044207A">
      <w:pPr>
        <w:jc w:val="right"/>
        <w:rPr>
          <w:b/>
        </w:rPr>
      </w:pPr>
      <w:r w:rsidRPr="00515EAB">
        <w:t xml:space="preserve">                                                                                               </w:t>
      </w:r>
    </w:p>
    <w:p w:rsidR="0044207A" w:rsidRDefault="0044207A" w:rsidP="0044207A">
      <w:pPr>
        <w:rPr>
          <w:b/>
        </w:rPr>
      </w:pPr>
      <w:r>
        <w:rPr>
          <w:b/>
        </w:rPr>
        <w:t xml:space="preserve">                                             Расходы на реализацию муниципальной   программы </w:t>
      </w:r>
    </w:p>
    <w:p w:rsidR="0044207A" w:rsidRDefault="0044207A" w:rsidP="0044207A">
      <w:pPr>
        <w:rPr>
          <w:b/>
        </w:rPr>
      </w:pPr>
      <w:r>
        <w:rPr>
          <w:b/>
        </w:rPr>
        <w:t xml:space="preserve">                                                       за счет средств бюджета поселения</w:t>
      </w:r>
    </w:p>
    <w:p w:rsidR="0044207A" w:rsidRDefault="0044207A" w:rsidP="0044207A">
      <w:pPr>
        <w:jc w:val="center"/>
        <w:rPr>
          <w:sz w:val="12"/>
          <w:szCs w:val="12"/>
        </w:rPr>
      </w:pPr>
    </w:p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76"/>
        <w:gridCol w:w="1276"/>
        <w:gridCol w:w="1134"/>
        <w:gridCol w:w="850"/>
        <w:gridCol w:w="709"/>
        <w:gridCol w:w="709"/>
        <w:gridCol w:w="709"/>
        <w:gridCol w:w="708"/>
        <w:gridCol w:w="709"/>
        <w:gridCol w:w="707"/>
      </w:tblGrid>
      <w:tr w:rsidR="005929BC" w:rsidRPr="0060146F" w:rsidTr="00CB1121">
        <w:trPr>
          <w:trHeight w:val="451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60146F" w:rsidRDefault="005929BC" w:rsidP="00AB7D9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60146F">
              <w:rPr>
                <w:sz w:val="20"/>
                <w:szCs w:val="20"/>
              </w:rPr>
              <w:t>№</w:t>
            </w:r>
            <w:r w:rsidRPr="0060146F">
              <w:rPr>
                <w:sz w:val="20"/>
                <w:szCs w:val="20"/>
              </w:rPr>
              <w:br/>
            </w:r>
            <w:r w:rsidRPr="0060146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60146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0146F">
              <w:rPr>
                <w:sz w:val="20"/>
                <w:szCs w:val="20"/>
              </w:rPr>
              <w:t>/</w:t>
            </w:r>
            <w:proofErr w:type="spellStart"/>
            <w:r w:rsidRPr="0060146F">
              <w:rPr>
                <w:sz w:val="20"/>
                <w:szCs w:val="20"/>
              </w:rPr>
              <w:t>п</w:t>
            </w:r>
            <w:proofErr w:type="spellEnd"/>
            <w:r w:rsidRPr="0060146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60146F" w:rsidRDefault="005929BC" w:rsidP="00AB7D91">
            <w:pPr>
              <w:tabs>
                <w:tab w:val="left" w:pos="6555"/>
              </w:tabs>
              <w:ind w:right="231"/>
              <w:jc w:val="center"/>
              <w:rPr>
                <w:sz w:val="20"/>
                <w:szCs w:val="20"/>
              </w:rPr>
            </w:pPr>
            <w:r w:rsidRPr="0060146F">
              <w:rPr>
                <w:sz w:val="20"/>
                <w:szCs w:val="20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60146F" w:rsidRDefault="005929BC" w:rsidP="00AB7D9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60146F">
              <w:rPr>
                <w:sz w:val="20"/>
                <w:szCs w:val="20"/>
              </w:rPr>
              <w:t>Наименование муниципальной  программы, подпрограммы, целевой программы, ведомственной целевой программы, отдельного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60146F" w:rsidRDefault="005929BC" w:rsidP="00AB7D9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60146F">
              <w:rPr>
                <w:sz w:val="20"/>
                <w:szCs w:val="20"/>
              </w:rPr>
              <w:t>Главный распорядитель бюджетных средств, структурные подразделения ГРБС</w:t>
            </w:r>
          </w:p>
          <w:p w:rsidR="005929BC" w:rsidRPr="0060146F" w:rsidRDefault="005929BC" w:rsidP="00AB7D9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60146F" w:rsidRDefault="005929BC" w:rsidP="00AB7D91">
            <w:pPr>
              <w:tabs>
                <w:tab w:val="left" w:pos="6555"/>
              </w:tabs>
              <w:ind w:right="1764"/>
              <w:jc w:val="center"/>
              <w:rPr>
                <w:sz w:val="20"/>
                <w:szCs w:val="20"/>
              </w:rPr>
            </w:pPr>
            <w:r w:rsidRPr="0060146F">
              <w:rPr>
                <w:sz w:val="20"/>
                <w:szCs w:val="20"/>
              </w:rPr>
              <w:t>Расходы (тыс. рублей)</w:t>
            </w:r>
          </w:p>
        </w:tc>
      </w:tr>
      <w:tr w:rsidR="005929BC" w:rsidRPr="0060146F" w:rsidTr="00CB1121">
        <w:trPr>
          <w:trHeight w:val="988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BC" w:rsidRPr="0060146F" w:rsidRDefault="005929BC" w:rsidP="00AB7D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BC" w:rsidRPr="0060146F" w:rsidRDefault="005929BC" w:rsidP="00AB7D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60146F" w:rsidRDefault="005929BC" w:rsidP="00AB7D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BC" w:rsidRPr="0060146F" w:rsidRDefault="005929BC" w:rsidP="00AB7D9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60146F" w:rsidRDefault="005929BC" w:rsidP="004A724B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5C3A53" w:rsidRDefault="005929BC" w:rsidP="004A72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5C3A5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60146F" w:rsidRDefault="005929BC" w:rsidP="00AB7D9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Default="005929BC" w:rsidP="00AB7D9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Default="005929BC" w:rsidP="00AB7D9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Default="005929BC" w:rsidP="00AB7D9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Default="005929BC" w:rsidP="00AB7D9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</w:tr>
      <w:tr w:rsidR="005929BC" w:rsidRPr="0060146F" w:rsidTr="00CB1121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60146F" w:rsidRDefault="005929BC" w:rsidP="00AB7D9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60146F" w:rsidRDefault="005929BC" w:rsidP="00AB7D91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60146F">
              <w:rPr>
                <w:sz w:val="20"/>
                <w:szCs w:val="20"/>
              </w:rPr>
              <w:t>Муниципальная   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60146F" w:rsidRDefault="005929BC" w:rsidP="00B22CBB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60146F">
              <w:rPr>
                <w:sz w:val="20"/>
                <w:szCs w:val="20"/>
              </w:rPr>
              <w:t>«Развитие жилищно-</w:t>
            </w:r>
            <w:r w:rsidR="00CB1121">
              <w:rPr>
                <w:sz w:val="20"/>
                <w:szCs w:val="20"/>
              </w:rPr>
              <w:t>коммунального комплекса</w:t>
            </w:r>
            <w:r w:rsidRPr="0060146F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9BC" w:rsidRPr="0060146F" w:rsidRDefault="005929BC" w:rsidP="00AB7D91">
            <w:pPr>
              <w:tabs>
                <w:tab w:val="center" w:pos="4677"/>
                <w:tab w:val="left" w:pos="6555"/>
                <w:tab w:val="right" w:pos="93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60146F">
              <w:rPr>
                <w:sz w:val="20"/>
                <w:szCs w:val="20"/>
              </w:rPr>
              <w:t>администраци</w:t>
            </w:r>
            <w:r>
              <w:rPr>
                <w:sz w:val="20"/>
                <w:szCs w:val="20"/>
              </w:rPr>
              <w:t>и</w:t>
            </w:r>
            <w:r w:rsidRPr="0060146F">
              <w:rPr>
                <w:sz w:val="20"/>
                <w:szCs w:val="20"/>
              </w:rPr>
              <w:t xml:space="preserve"> поселения</w:t>
            </w:r>
          </w:p>
          <w:p w:rsidR="005929BC" w:rsidRPr="0060146F" w:rsidRDefault="005929BC" w:rsidP="00AB7D9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9BC" w:rsidRPr="003E3DCD" w:rsidRDefault="00CB1121" w:rsidP="00D13F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9BC" w:rsidRPr="003E3DCD" w:rsidRDefault="00CB1121" w:rsidP="00D13F40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9BC" w:rsidRPr="003E3DCD" w:rsidRDefault="00CB1121" w:rsidP="00D13F40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9BC" w:rsidRDefault="00CB1121" w:rsidP="00D13F40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9BC" w:rsidRDefault="005933F1" w:rsidP="00D13F40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9BC" w:rsidRDefault="00CB1121" w:rsidP="00D13F40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9BC" w:rsidRDefault="00CB1121" w:rsidP="00D13F40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247,3</w:t>
            </w:r>
          </w:p>
        </w:tc>
      </w:tr>
      <w:tr w:rsidR="005929BC" w:rsidRPr="0060146F" w:rsidTr="00CB1121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60146F" w:rsidRDefault="005929BC" w:rsidP="00AB7D9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60146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60146F" w:rsidRDefault="005929BC" w:rsidP="00AB7D91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60146F">
              <w:rPr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0D743D" w:rsidRDefault="005929BC" w:rsidP="00AB7D91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«Мероприятия в сфере жилищного хозяйства»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60146F" w:rsidRDefault="005929BC" w:rsidP="00AB7D9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60146F">
              <w:rPr>
                <w:sz w:val="20"/>
                <w:szCs w:val="20"/>
              </w:rPr>
              <w:t>администраци</w:t>
            </w:r>
            <w:r>
              <w:rPr>
                <w:sz w:val="20"/>
                <w:szCs w:val="20"/>
              </w:rPr>
              <w:t>и</w:t>
            </w:r>
            <w:r w:rsidRPr="0060146F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E177F5" w:rsidRDefault="005929BC" w:rsidP="00AB7D91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E177F5" w:rsidRDefault="005929BC" w:rsidP="00AB7D91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E177F5" w:rsidRDefault="005929BC" w:rsidP="00AB7D91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E177F5" w:rsidRDefault="005929BC" w:rsidP="00AB7D91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E177F5" w:rsidRDefault="005929BC" w:rsidP="00AB7D91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E177F5" w:rsidRDefault="005929BC" w:rsidP="00AB7D91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E177F5" w:rsidRDefault="005929BC" w:rsidP="00AB7D91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929BC" w:rsidRPr="0060146F" w:rsidTr="00CB1121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0D743D" w:rsidRDefault="005929BC" w:rsidP="00AB7D9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60146F" w:rsidRDefault="005929BC" w:rsidP="00AB7D91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7D70EE" w:rsidRDefault="005929BC" w:rsidP="00AB7D91">
            <w:pPr>
              <w:tabs>
                <w:tab w:val="left" w:pos="4965"/>
              </w:tabs>
              <w:ind w:right="-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муниципального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60146F" w:rsidRDefault="005929BC" w:rsidP="00AB7D91">
            <w:pPr>
              <w:tabs>
                <w:tab w:val="center" w:pos="4677"/>
                <w:tab w:val="left" w:pos="6555"/>
                <w:tab w:val="right" w:pos="9355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3C4790" w:rsidRDefault="005929BC" w:rsidP="00AB7D91">
            <w:pPr>
              <w:tabs>
                <w:tab w:val="left" w:pos="655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3C4790" w:rsidRDefault="005929BC" w:rsidP="00AB7D91">
            <w:pPr>
              <w:tabs>
                <w:tab w:val="left" w:pos="655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3C4790" w:rsidRDefault="005929BC" w:rsidP="00AB7D91">
            <w:pPr>
              <w:tabs>
                <w:tab w:val="left" w:pos="655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3C4790" w:rsidRDefault="005929BC" w:rsidP="00AB7D91">
            <w:pPr>
              <w:tabs>
                <w:tab w:val="left" w:pos="655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3C4790" w:rsidRDefault="005929BC" w:rsidP="00AB7D91">
            <w:pPr>
              <w:tabs>
                <w:tab w:val="left" w:pos="655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3C4790" w:rsidRDefault="005929BC" w:rsidP="00AB7D91">
            <w:pPr>
              <w:tabs>
                <w:tab w:val="left" w:pos="655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3C4790" w:rsidRDefault="005929BC" w:rsidP="00AB7D91">
            <w:pPr>
              <w:tabs>
                <w:tab w:val="left" w:pos="655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929BC" w:rsidRPr="0060146F" w:rsidTr="00CB1121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Default="005929BC" w:rsidP="00AB7D9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60146F" w:rsidRDefault="005929BC" w:rsidP="00AB7D91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60146F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BB1BE8" w:rsidRDefault="005929BC" w:rsidP="00AB7D91">
            <w:pPr>
              <w:tabs>
                <w:tab w:val="left" w:pos="4965"/>
              </w:tabs>
              <w:ind w:right="-123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«Мероприятия в сфере коммунального хозяйства»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60146F" w:rsidRDefault="005929BC" w:rsidP="00AB7D91">
            <w:pPr>
              <w:tabs>
                <w:tab w:val="center" w:pos="4677"/>
                <w:tab w:val="left" w:pos="6555"/>
                <w:tab w:val="right" w:pos="93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60146F">
              <w:rPr>
                <w:sz w:val="20"/>
                <w:szCs w:val="20"/>
              </w:rPr>
              <w:t>администраци</w:t>
            </w:r>
            <w:r>
              <w:rPr>
                <w:sz w:val="20"/>
                <w:szCs w:val="20"/>
              </w:rPr>
              <w:t>и</w:t>
            </w:r>
            <w:r w:rsidRPr="0060146F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E177F5" w:rsidRDefault="005929BC" w:rsidP="00AB7D91">
            <w:pPr>
              <w:tabs>
                <w:tab w:val="left" w:pos="6555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E177F5" w:rsidRDefault="005929BC" w:rsidP="00AB7D91">
            <w:pPr>
              <w:tabs>
                <w:tab w:val="left" w:pos="6555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E177F5" w:rsidRDefault="005929BC" w:rsidP="00AB7D91">
            <w:pPr>
              <w:tabs>
                <w:tab w:val="left" w:pos="6555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E177F5" w:rsidRDefault="005929BC" w:rsidP="00AB7D91">
            <w:pPr>
              <w:tabs>
                <w:tab w:val="left" w:pos="6555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E177F5" w:rsidRDefault="005929BC" w:rsidP="00AB7D91">
            <w:pPr>
              <w:tabs>
                <w:tab w:val="left" w:pos="6555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E177F5" w:rsidRDefault="005929BC" w:rsidP="00AB7D91">
            <w:pPr>
              <w:tabs>
                <w:tab w:val="left" w:pos="6555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E177F5" w:rsidRDefault="005929BC" w:rsidP="00AB7D91">
            <w:pPr>
              <w:tabs>
                <w:tab w:val="left" w:pos="6555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5929BC" w:rsidRPr="0060146F" w:rsidTr="00CB1121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Default="005929BC" w:rsidP="00AB7D9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60146F" w:rsidRDefault="005929BC" w:rsidP="00AB7D91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79074B" w:rsidRDefault="005929BC" w:rsidP="00AB7D91">
            <w:pPr>
              <w:tabs>
                <w:tab w:val="left" w:pos="4965"/>
              </w:tabs>
              <w:ind w:right="-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Приобретение, доставка и монтаж котла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60146F" w:rsidRDefault="005929BC" w:rsidP="00AB7D91">
            <w:pPr>
              <w:tabs>
                <w:tab w:val="center" w:pos="4677"/>
                <w:tab w:val="left" w:pos="6555"/>
                <w:tab w:val="right" w:pos="93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60146F">
              <w:rPr>
                <w:sz w:val="20"/>
                <w:szCs w:val="20"/>
              </w:rPr>
              <w:t>администраци</w:t>
            </w:r>
            <w:r>
              <w:rPr>
                <w:sz w:val="20"/>
                <w:szCs w:val="20"/>
              </w:rPr>
              <w:t>и</w:t>
            </w:r>
            <w:r w:rsidRPr="0060146F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3C4790" w:rsidRDefault="005929BC" w:rsidP="00AB7D91">
            <w:pPr>
              <w:tabs>
                <w:tab w:val="left" w:pos="655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3C4790" w:rsidRDefault="005929BC" w:rsidP="00AB7D91">
            <w:pPr>
              <w:tabs>
                <w:tab w:val="left" w:pos="655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3C4790" w:rsidRDefault="005929BC" w:rsidP="00AB7D91">
            <w:pPr>
              <w:tabs>
                <w:tab w:val="left" w:pos="655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3C4790" w:rsidRDefault="005929BC" w:rsidP="00AB7D91">
            <w:pPr>
              <w:tabs>
                <w:tab w:val="left" w:pos="655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3C4790" w:rsidRDefault="005929BC" w:rsidP="00AB7D91">
            <w:pPr>
              <w:tabs>
                <w:tab w:val="left" w:pos="655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3C4790" w:rsidRDefault="005929BC" w:rsidP="00AB7D91">
            <w:pPr>
              <w:tabs>
                <w:tab w:val="left" w:pos="655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3C4790" w:rsidRDefault="005929BC" w:rsidP="00AB7D91">
            <w:pPr>
              <w:tabs>
                <w:tab w:val="left" w:pos="655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B1121" w:rsidRPr="0060146F" w:rsidTr="00CB1121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60146F" w:rsidRDefault="00CB1121" w:rsidP="00AB7D91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60146F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C35340" w:rsidRDefault="00CB1121" w:rsidP="00AB7D9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«Благоустройство»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121" w:rsidRPr="0060146F" w:rsidRDefault="00CB1121" w:rsidP="00AB7D91">
            <w:pPr>
              <w:tabs>
                <w:tab w:val="center" w:pos="4677"/>
                <w:tab w:val="left" w:pos="6555"/>
                <w:tab w:val="right" w:pos="93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60146F">
              <w:rPr>
                <w:sz w:val="20"/>
                <w:szCs w:val="20"/>
              </w:rPr>
              <w:t>администраци</w:t>
            </w:r>
            <w:r>
              <w:rPr>
                <w:sz w:val="20"/>
                <w:szCs w:val="20"/>
              </w:rPr>
              <w:t>и</w:t>
            </w:r>
            <w:r w:rsidRPr="0060146F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121" w:rsidRPr="003E3DCD" w:rsidRDefault="00CB1121" w:rsidP="00917C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121" w:rsidRPr="003E3DCD" w:rsidRDefault="00CB1121" w:rsidP="00917C63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121" w:rsidRPr="003E3DCD" w:rsidRDefault="00CB1121" w:rsidP="00917C63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121" w:rsidRDefault="00CB1121" w:rsidP="00917C63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121" w:rsidRDefault="00CB1121" w:rsidP="00917C63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121" w:rsidRDefault="00CB1121" w:rsidP="00917C63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121" w:rsidRDefault="00CB1121" w:rsidP="00917C63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247,3</w:t>
            </w:r>
          </w:p>
        </w:tc>
      </w:tr>
      <w:tr w:rsidR="005929BC" w:rsidRPr="0060146F" w:rsidTr="00CB1121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Default="005929BC" w:rsidP="00AB7D9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60146F" w:rsidRDefault="005929BC" w:rsidP="00AB7D91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7D70EE" w:rsidRDefault="005929BC" w:rsidP="00AB7D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Pr="007D70EE">
              <w:rPr>
                <w:color w:val="000000"/>
                <w:sz w:val="20"/>
                <w:szCs w:val="20"/>
              </w:rPr>
              <w:t>личное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9BC" w:rsidRPr="0060146F" w:rsidRDefault="005929BC" w:rsidP="00AB7D91">
            <w:pPr>
              <w:tabs>
                <w:tab w:val="center" w:pos="4677"/>
                <w:tab w:val="left" w:pos="6555"/>
                <w:tab w:val="right" w:pos="9355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9BC" w:rsidRPr="007D70EE" w:rsidRDefault="005929BC" w:rsidP="00C20C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9BC" w:rsidRPr="0060146F" w:rsidRDefault="005929BC" w:rsidP="00C20CB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9BC" w:rsidRPr="0060146F" w:rsidRDefault="005929BC" w:rsidP="00AB7D9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9BC" w:rsidRDefault="005929BC" w:rsidP="00AB7D9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9BC" w:rsidRDefault="005929BC" w:rsidP="00AB7D9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9BC" w:rsidRDefault="005929BC" w:rsidP="00AB7D9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9BC" w:rsidRDefault="005929BC" w:rsidP="00AB7D9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</w:tr>
      <w:tr w:rsidR="005929BC" w:rsidRPr="0060146F" w:rsidTr="00CB1121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Default="005929BC" w:rsidP="00AB7D9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60146F" w:rsidRDefault="005929BC" w:rsidP="00AB7D91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C" w:rsidRPr="007D70EE" w:rsidRDefault="00C10D26" w:rsidP="00AB7D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сведений о границах населенных пунктов и о границах территориальных зон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9BC" w:rsidRPr="0060146F" w:rsidRDefault="005929BC" w:rsidP="00AB7D91">
            <w:pPr>
              <w:tabs>
                <w:tab w:val="center" w:pos="4677"/>
                <w:tab w:val="left" w:pos="6555"/>
                <w:tab w:val="right" w:pos="9355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9BC" w:rsidRPr="007D70EE" w:rsidRDefault="005929BC" w:rsidP="00C453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9BC" w:rsidRPr="0060146F" w:rsidRDefault="005929BC" w:rsidP="00AB7D9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9BC" w:rsidRPr="0060146F" w:rsidRDefault="005929BC" w:rsidP="00AB7D9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9BC" w:rsidRDefault="005929BC" w:rsidP="00AB7D9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9BC" w:rsidRDefault="00C10D26" w:rsidP="00AB7D9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9BC" w:rsidRDefault="005929BC" w:rsidP="00AB7D9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9BC" w:rsidRDefault="005929BC" w:rsidP="00AB7D9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44207A" w:rsidRDefault="0044207A" w:rsidP="0044207A">
      <w:pPr>
        <w:spacing w:line="220" w:lineRule="exact"/>
        <w:rPr>
          <w:vertAlign w:val="superscript"/>
        </w:rPr>
      </w:pPr>
    </w:p>
    <w:p w:rsidR="0044207A" w:rsidRDefault="0044207A" w:rsidP="0044207A">
      <w:pPr>
        <w:spacing w:line="220" w:lineRule="exact"/>
      </w:pPr>
      <w:r>
        <w:rPr>
          <w:vertAlign w:val="superscript"/>
        </w:rPr>
        <w:t xml:space="preserve">* </w:t>
      </w:r>
      <w:r>
        <w:t xml:space="preserve">Нумерация и строки макета приводятся в соответствии с составными частями  </w:t>
      </w:r>
    </w:p>
    <w:p w:rsidR="0044207A" w:rsidRDefault="0044207A" w:rsidP="0044207A">
      <w:pPr>
        <w:spacing w:line="220" w:lineRule="exact"/>
      </w:pPr>
      <w:r>
        <w:t>муниципальной   программы.</w:t>
      </w:r>
    </w:p>
    <w:p w:rsidR="0044207A" w:rsidRDefault="0044207A" w:rsidP="0044207A">
      <w:pPr>
        <w:jc w:val="right"/>
      </w:pPr>
    </w:p>
    <w:p w:rsidR="0044207A" w:rsidRDefault="0044207A" w:rsidP="0044207A">
      <w:pPr>
        <w:jc w:val="right"/>
      </w:pPr>
    </w:p>
    <w:p w:rsidR="0044207A" w:rsidRDefault="0044207A" w:rsidP="0044207A">
      <w:pPr>
        <w:jc w:val="right"/>
      </w:pPr>
    </w:p>
    <w:p w:rsidR="0044207A" w:rsidRDefault="0044207A" w:rsidP="0044207A">
      <w:pPr>
        <w:jc w:val="right"/>
      </w:pPr>
    </w:p>
    <w:p w:rsidR="0044207A" w:rsidRDefault="0044207A" w:rsidP="0044207A">
      <w:pPr>
        <w:jc w:val="right"/>
      </w:pPr>
    </w:p>
    <w:p w:rsidR="0044207A" w:rsidRDefault="0044207A" w:rsidP="0044207A">
      <w:pPr>
        <w:jc w:val="right"/>
      </w:pPr>
    </w:p>
    <w:p w:rsidR="0044207A" w:rsidRDefault="0044207A" w:rsidP="0044207A">
      <w:pPr>
        <w:jc w:val="right"/>
      </w:pPr>
    </w:p>
    <w:p w:rsidR="0044207A" w:rsidRDefault="0044207A" w:rsidP="0044207A">
      <w:pPr>
        <w:jc w:val="right"/>
      </w:pPr>
    </w:p>
    <w:p w:rsidR="0044207A" w:rsidRDefault="0044207A" w:rsidP="00CB1121">
      <w:pPr>
        <w:jc w:val="center"/>
      </w:pPr>
    </w:p>
    <w:p w:rsidR="0044207A" w:rsidRPr="00515EAB" w:rsidRDefault="0044207A" w:rsidP="0044207A">
      <w:pPr>
        <w:jc w:val="center"/>
      </w:pPr>
      <w:r>
        <w:t xml:space="preserve">                                                                                            </w:t>
      </w:r>
      <w:r w:rsidRPr="00515EAB">
        <w:t xml:space="preserve">Приложение </w:t>
      </w:r>
      <w:r>
        <w:t xml:space="preserve">№ 4 </w:t>
      </w:r>
      <w:r w:rsidRPr="00515EAB">
        <w:t xml:space="preserve"> </w:t>
      </w:r>
    </w:p>
    <w:p w:rsidR="0044207A" w:rsidRDefault="0044207A" w:rsidP="0044207A">
      <w:pPr>
        <w:jc w:val="right"/>
        <w:rPr>
          <w:b/>
        </w:rPr>
      </w:pPr>
      <w:r w:rsidRPr="00515EAB">
        <w:t xml:space="preserve">                                                                                               </w:t>
      </w:r>
    </w:p>
    <w:p w:rsidR="0044207A" w:rsidRDefault="0044207A" w:rsidP="0044207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Прогнозная (справочная) оценка ресурсного обеспечения реализации</w:t>
      </w:r>
    </w:p>
    <w:p w:rsidR="0044207A" w:rsidRDefault="0044207A" w:rsidP="0044207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 за счет всех источников финансирования</w:t>
      </w:r>
    </w:p>
    <w:p w:rsidR="0044207A" w:rsidRDefault="0044207A" w:rsidP="0044207A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93"/>
        <w:gridCol w:w="1275"/>
        <w:gridCol w:w="2268"/>
        <w:gridCol w:w="709"/>
        <w:gridCol w:w="709"/>
        <w:gridCol w:w="709"/>
        <w:gridCol w:w="708"/>
        <w:gridCol w:w="708"/>
        <w:gridCol w:w="708"/>
        <w:gridCol w:w="708"/>
      </w:tblGrid>
      <w:tr w:rsidR="00CB1121" w:rsidTr="00CB1121">
        <w:trPr>
          <w:trHeight w:val="59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7278CC" w:rsidRDefault="00CB1121" w:rsidP="00AB7D91">
            <w:pPr>
              <w:pStyle w:val="ConsPlusCell"/>
            </w:pPr>
            <w:r w:rsidRPr="007278CC">
              <w:t xml:space="preserve">    Статус   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7278CC" w:rsidRDefault="00CB1121" w:rsidP="00AB7D91">
            <w:pPr>
              <w:pStyle w:val="ConsPlusCell"/>
            </w:pPr>
            <w:r w:rsidRPr="007278CC">
              <w:t>Наименование  муниципальной</w:t>
            </w:r>
            <w:r w:rsidRPr="007278CC">
              <w:br/>
              <w:t xml:space="preserve">программы, </w:t>
            </w:r>
            <w:r w:rsidRPr="007278CC">
              <w:br/>
              <w:t>подпрограммы,        ведомственной целевой</w:t>
            </w:r>
            <w:r w:rsidRPr="007278CC">
              <w:br/>
              <w:t xml:space="preserve">программы, </w:t>
            </w:r>
            <w:r w:rsidRPr="007278CC">
              <w:br/>
              <w:t xml:space="preserve">отдельного </w:t>
            </w:r>
            <w:r w:rsidRPr="007278CC">
              <w:br/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7278CC" w:rsidRDefault="00CB1121" w:rsidP="00AB7D91">
            <w:pPr>
              <w:pStyle w:val="ConsPlusCell"/>
            </w:pPr>
            <w:r w:rsidRPr="007278CC">
              <w:t xml:space="preserve">   Источники    </w:t>
            </w:r>
            <w:r w:rsidRPr="007278CC">
              <w:br/>
              <w:t xml:space="preserve"> финансирования </w:t>
            </w:r>
          </w:p>
        </w:tc>
        <w:tc>
          <w:tcPr>
            <w:tcW w:w="4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7278CC" w:rsidRDefault="00CB1121" w:rsidP="00AB7D91">
            <w:pPr>
              <w:pStyle w:val="ConsPlusCell"/>
            </w:pPr>
            <w:r w:rsidRPr="007278CC">
              <w:t xml:space="preserve">      Оценка расходов       </w:t>
            </w:r>
            <w:r w:rsidRPr="007278CC">
              <w:br/>
              <w:t xml:space="preserve">       (тыс. рублей)        </w:t>
            </w:r>
          </w:p>
        </w:tc>
      </w:tr>
      <w:tr w:rsidR="00CB1121" w:rsidTr="00CB1121">
        <w:trPr>
          <w:trHeight w:val="156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21" w:rsidRPr="007278CC" w:rsidRDefault="00CB1121" w:rsidP="00AB7D91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21" w:rsidRPr="007278CC" w:rsidRDefault="00CB1121" w:rsidP="00AB7D91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21" w:rsidRPr="007278CC" w:rsidRDefault="00CB1121" w:rsidP="00AB7D91"/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7278CC" w:rsidRDefault="00CB1121" w:rsidP="004A724B">
            <w:pPr>
              <w:pStyle w:val="ConsPlusCell"/>
            </w:pPr>
            <w:r>
              <w:t>2019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7278CC" w:rsidRDefault="00CB1121" w:rsidP="004A724B">
            <w:pPr>
              <w:pStyle w:val="ConsPlusCell"/>
            </w:pPr>
            <w:r>
              <w:t>2020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7278CC" w:rsidRDefault="00CB1121" w:rsidP="004A724B">
            <w:pPr>
              <w:pStyle w:val="ConsPlusCell"/>
            </w:pPr>
            <w:r>
              <w:t>2021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4A724B">
            <w:pPr>
              <w:pStyle w:val="ConsPlusCell"/>
            </w:pPr>
            <w:r>
              <w:t>2022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4A724B">
            <w:pPr>
              <w:pStyle w:val="ConsPlusCell"/>
            </w:pPr>
            <w:r>
              <w:t>2023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4A724B">
            <w:pPr>
              <w:pStyle w:val="ConsPlusCell"/>
            </w:pPr>
            <w:r>
              <w:t>2024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4A724B">
            <w:pPr>
              <w:pStyle w:val="ConsPlusCell"/>
            </w:pPr>
            <w:r>
              <w:t>2025 год</w:t>
            </w:r>
          </w:p>
        </w:tc>
      </w:tr>
      <w:tr w:rsidR="00CB1121" w:rsidTr="00CB1121">
        <w:trPr>
          <w:trHeight w:val="18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tabs>
                <w:tab w:val="left" w:pos="6555"/>
              </w:tabs>
            </w:pPr>
            <w:r>
              <w:t>Муниципальная    программа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EF7455" w:rsidRDefault="00CB1121" w:rsidP="00B22CBB">
            <w:pPr>
              <w:tabs>
                <w:tab w:val="left" w:pos="6555"/>
              </w:tabs>
              <w:rPr>
                <w:sz w:val="22"/>
                <w:szCs w:val="22"/>
              </w:rPr>
            </w:pPr>
            <w:r w:rsidRPr="00EF7455">
              <w:rPr>
                <w:sz w:val="22"/>
                <w:szCs w:val="22"/>
              </w:rPr>
              <w:t>«Развитие жилищно</w:t>
            </w:r>
            <w:r>
              <w:rPr>
                <w:sz w:val="22"/>
                <w:szCs w:val="22"/>
              </w:rPr>
              <w:t>-коммунального комплекса</w:t>
            </w:r>
            <w:r w:rsidRPr="00EF7455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r>
              <w:t xml:space="preserve">всего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B57E48" w:rsidRDefault="00CB1121" w:rsidP="00917C63">
            <w:pPr>
              <w:tabs>
                <w:tab w:val="left" w:pos="5040"/>
              </w:tabs>
              <w:jc w:val="center"/>
            </w:pPr>
            <w:r>
              <w:t>248,0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917C63">
            <w:pPr>
              <w:tabs>
                <w:tab w:val="left" w:pos="5040"/>
              </w:tabs>
              <w:jc w:val="center"/>
            </w:pPr>
            <w:r>
              <w:t>258,0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917C63">
            <w:pPr>
              <w:tabs>
                <w:tab w:val="left" w:pos="5040"/>
              </w:tabs>
              <w:jc w:val="center"/>
            </w:pPr>
            <w:r>
              <w:t>618,5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917C63">
            <w:pPr>
              <w:tabs>
                <w:tab w:val="left" w:pos="5040"/>
              </w:tabs>
              <w:jc w:val="center"/>
            </w:pPr>
            <w:r>
              <w:t>54,3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5933F1" w:rsidP="00917C63">
            <w:pPr>
              <w:tabs>
                <w:tab w:val="left" w:pos="5040"/>
              </w:tabs>
              <w:jc w:val="center"/>
            </w:pPr>
            <w:r>
              <w:t>1248,5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917C63">
            <w:pPr>
              <w:tabs>
                <w:tab w:val="left" w:pos="5040"/>
              </w:tabs>
              <w:jc w:val="center"/>
            </w:pPr>
            <w:r>
              <w:t>301,6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917C63">
            <w:pPr>
              <w:tabs>
                <w:tab w:val="left" w:pos="5040"/>
              </w:tabs>
              <w:jc w:val="center"/>
            </w:pPr>
            <w:r>
              <w:t>273,0</w:t>
            </w:r>
          </w:p>
        </w:tc>
      </w:tr>
      <w:tr w:rsidR="00CB1121" w:rsidTr="00CB1121">
        <w:trPr>
          <w:trHeight w:val="29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21" w:rsidRDefault="00CB1121" w:rsidP="00AB7D91"/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21" w:rsidRPr="00EF7455" w:rsidRDefault="00CB1121" w:rsidP="00AB7D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 бюджет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  <w:r w:rsidRPr="002E4040"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  <w:r w:rsidRPr="002E4040"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  <w:r w:rsidRPr="002E4040"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2E4040" w:rsidRDefault="00CB1121" w:rsidP="00AB7D91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2E4040" w:rsidRDefault="00CB1121" w:rsidP="00AB7D91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2E4040" w:rsidRDefault="00CB1121" w:rsidP="00AB7D91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2E4040" w:rsidRDefault="00CB1121" w:rsidP="00AB7D91">
            <w:pPr>
              <w:jc w:val="center"/>
            </w:pPr>
          </w:p>
        </w:tc>
      </w:tr>
      <w:tr w:rsidR="00CB1121" w:rsidTr="00CB1121">
        <w:trPr>
          <w:trHeight w:val="36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21" w:rsidRDefault="00CB1121" w:rsidP="00AB7D91"/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21" w:rsidRPr="00EF7455" w:rsidRDefault="00CB1121" w:rsidP="00AB7D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  <w:r w:rsidRPr="002E4040"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  <w:r>
              <w:t>114,9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  <w:r>
              <w:t>509,1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2E4040" w:rsidRDefault="00CB1121" w:rsidP="00AB7D91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2E4040" w:rsidRDefault="005933F1" w:rsidP="005933F1">
            <w:r>
              <w:t>925,7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2E4040" w:rsidRDefault="00CB1121" w:rsidP="00AB7D91">
            <w:pPr>
              <w:jc w:val="center"/>
            </w:pPr>
            <w:r>
              <w:t>25,7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2E4040" w:rsidRDefault="00CB1121" w:rsidP="00AB7D91">
            <w:pPr>
              <w:jc w:val="center"/>
            </w:pPr>
            <w:r>
              <w:t>25,7</w:t>
            </w:r>
          </w:p>
        </w:tc>
      </w:tr>
      <w:tr w:rsidR="00CB1121" w:rsidTr="00CB1121">
        <w:trPr>
          <w:trHeight w:val="30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21" w:rsidRDefault="00CB1121" w:rsidP="00AB7D91"/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21" w:rsidRPr="00EF7455" w:rsidRDefault="00CB1121" w:rsidP="00AB7D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бюджет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3E3DCD" w:rsidRDefault="00CB1121" w:rsidP="00917C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248,0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3E3DCD" w:rsidRDefault="00CB1121" w:rsidP="00917C63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3E3DCD" w:rsidRDefault="00CB1121" w:rsidP="00917C63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917C63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5933F1" w:rsidP="005933F1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917C63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917C63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247,3</w:t>
            </w:r>
          </w:p>
        </w:tc>
      </w:tr>
      <w:tr w:rsidR="00CB1121" w:rsidTr="00CB1121">
        <w:trPr>
          <w:trHeight w:val="29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21" w:rsidRDefault="00CB1121" w:rsidP="00AB7D91"/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21" w:rsidRPr="00EF7455" w:rsidRDefault="00CB1121" w:rsidP="00AB7D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    внебюджетные    источники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  <w:r w:rsidRPr="005B2114"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  <w:r w:rsidRPr="005B2114"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  <w:r w:rsidRPr="005B2114"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5B2114" w:rsidRDefault="00CB1121" w:rsidP="00AB7D91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5B2114" w:rsidRDefault="00CB1121" w:rsidP="00AB7D91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5B2114" w:rsidRDefault="00CB1121" w:rsidP="00AB7D91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5B2114" w:rsidRDefault="00CB1121" w:rsidP="00AB7D91">
            <w:pPr>
              <w:jc w:val="center"/>
            </w:pPr>
          </w:p>
        </w:tc>
      </w:tr>
      <w:tr w:rsidR="00CB1121" w:rsidTr="00CB1121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tabs>
                <w:tab w:val="left" w:pos="6555"/>
              </w:tabs>
            </w:pPr>
            <w:r>
              <w:t xml:space="preserve">Отдельное мероприятие </w:t>
            </w:r>
          </w:p>
          <w:p w:rsidR="00CB1121" w:rsidRDefault="00CB1121" w:rsidP="00AB7D91"/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EF7455" w:rsidRDefault="00CB1121" w:rsidP="00AB7D91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Мероприятия в сфере жилищного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</w:p>
        </w:tc>
      </w:tr>
      <w:tr w:rsidR="00CB1121" w:rsidTr="00CB1121">
        <w:trPr>
          <w:trHeight w:val="3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21" w:rsidRDefault="00CB1121" w:rsidP="00AB7D91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21" w:rsidRPr="00EF7455" w:rsidRDefault="00CB1121" w:rsidP="00AB7D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 бюджет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  <w:r w:rsidRPr="00CF164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  <w:r w:rsidRPr="00CF164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  <w:r w:rsidRPr="00CF1642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CF1642" w:rsidRDefault="00CB1121" w:rsidP="00AB7D9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CF1642" w:rsidRDefault="00CB1121" w:rsidP="00AB7D9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CF1642" w:rsidRDefault="00CB1121" w:rsidP="00AB7D9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CF1642" w:rsidRDefault="00CB1121" w:rsidP="00AB7D91">
            <w:pPr>
              <w:jc w:val="center"/>
            </w:pPr>
          </w:p>
        </w:tc>
      </w:tr>
      <w:tr w:rsidR="00CB1121" w:rsidTr="00CB1121">
        <w:trPr>
          <w:trHeight w:val="1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21" w:rsidRDefault="00CB1121" w:rsidP="00AB7D91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21" w:rsidRPr="00EF7455" w:rsidRDefault="00CB1121" w:rsidP="00AB7D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  <w:r w:rsidRPr="00CF164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  <w:r w:rsidRPr="00CF164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  <w:r w:rsidRPr="00CF1642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CF1642" w:rsidRDefault="00CB1121" w:rsidP="00AB7D9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CF1642" w:rsidRDefault="00CB1121" w:rsidP="00AB7D9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CF1642" w:rsidRDefault="00CB1121" w:rsidP="00AB7D9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CF1642" w:rsidRDefault="00CB1121" w:rsidP="00AB7D91">
            <w:pPr>
              <w:jc w:val="center"/>
            </w:pPr>
          </w:p>
        </w:tc>
      </w:tr>
      <w:tr w:rsidR="00CB1121" w:rsidTr="00CB1121">
        <w:trPr>
          <w:trHeight w:val="2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21" w:rsidRDefault="00CB1121" w:rsidP="00AB7D91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21" w:rsidRPr="00EF7455" w:rsidRDefault="00CB1121" w:rsidP="00AB7D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бюджет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</w:p>
        </w:tc>
      </w:tr>
      <w:tr w:rsidR="00CB1121" w:rsidTr="00CB1121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21" w:rsidRDefault="00CB1121" w:rsidP="00AB7D91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21" w:rsidRPr="00EF7455" w:rsidRDefault="00CB1121" w:rsidP="00AB7D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внебюджетные    источники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  <w:r w:rsidRPr="00CF164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  <w:r w:rsidRPr="00CF164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  <w:r w:rsidRPr="00CF1642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CF1642" w:rsidRDefault="00CB1121" w:rsidP="00AB7D9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CF1642" w:rsidRDefault="00CB1121" w:rsidP="00AB7D9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CF1642" w:rsidRDefault="00CB1121" w:rsidP="00AB7D9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CF1642" w:rsidRDefault="00CB1121" w:rsidP="00AB7D91">
            <w:pPr>
              <w:jc w:val="center"/>
            </w:pPr>
          </w:p>
        </w:tc>
      </w:tr>
      <w:tr w:rsidR="00CB1121" w:rsidTr="00CB1121">
        <w:trPr>
          <w:trHeight w:val="32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tabs>
                <w:tab w:val="left" w:pos="6555"/>
              </w:tabs>
            </w:pPr>
            <w:r>
              <w:t xml:space="preserve">Отдельное мероприятие </w:t>
            </w:r>
          </w:p>
          <w:p w:rsidR="00CB1121" w:rsidRDefault="00CB1121" w:rsidP="00AB7D91"/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121" w:rsidRPr="00EF7455" w:rsidRDefault="00CB1121" w:rsidP="00AB7D91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Мероприятия в сфере коммунального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</w:p>
        </w:tc>
      </w:tr>
      <w:tr w:rsidR="00CB1121" w:rsidTr="00CB1121">
        <w:trPr>
          <w:trHeight w:val="27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121" w:rsidRDefault="00CB1121" w:rsidP="00AB7D91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121" w:rsidRPr="00EF7455" w:rsidRDefault="00CB1121" w:rsidP="00AB7D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 бюджет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  <w:r w:rsidRPr="003408E4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  <w:r w:rsidRPr="003408E4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  <w:r w:rsidRPr="003408E4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3408E4" w:rsidRDefault="00CB1121" w:rsidP="00AB7D9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3408E4" w:rsidRDefault="00CB1121" w:rsidP="00AB7D9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3408E4" w:rsidRDefault="00CB1121" w:rsidP="00AB7D9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3408E4" w:rsidRDefault="00CB1121" w:rsidP="00AB7D91">
            <w:pPr>
              <w:jc w:val="center"/>
            </w:pPr>
          </w:p>
        </w:tc>
      </w:tr>
      <w:tr w:rsidR="00CB1121" w:rsidTr="00CB1121">
        <w:trPr>
          <w:trHeight w:val="26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121" w:rsidRDefault="00CB1121" w:rsidP="00AB7D91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121" w:rsidRPr="00EF7455" w:rsidRDefault="00CB1121" w:rsidP="00AB7D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  <w:r w:rsidRPr="003408E4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  <w:r w:rsidRPr="003408E4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  <w:r w:rsidRPr="003408E4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3408E4" w:rsidRDefault="00CB1121" w:rsidP="00AB7D9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3408E4" w:rsidRDefault="00CB1121" w:rsidP="00AB7D9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3408E4" w:rsidRDefault="00CB1121" w:rsidP="00AB7D9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3408E4" w:rsidRDefault="00CB1121" w:rsidP="00AB7D91">
            <w:pPr>
              <w:jc w:val="center"/>
            </w:pPr>
          </w:p>
        </w:tc>
      </w:tr>
      <w:tr w:rsidR="00CB1121" w:rsidTr="00CB1121">
        <w:trPr>
          <w:trHeight w:val="2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121" w:rsidRDefault="00CB1121" w:rsidP="00AB7D91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121" w:rsidRPr="00EF7455" w:rsidRDefault="00CB1121" w:rsidP="00AB7D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бюджет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</w:p>
        </w:tc>
      </w:tr>
      <w:tr w:rsidR="00CB1121" w:rsidTr="00CB1121">
        <w:trPr>
          <w:trHeight w:val="35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21" w:rsidRDefault="00CB1121" w:rsidP="00AB7D91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21" w:rsidRPr="00EF7455" w:rsidRDefault="00CB1121" w:rsidP="00AB7D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внебюджетные    источники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  <w:r w:rsidRPr="003408E4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  <w:r w:rsidRPr="003408E4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  <w:r w:rsidRPr="003408E4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3408E4" w:rsidRDefault="00CB1121" w:rsidP="00AB7D9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3408E4" w:rsidRDefault="00CB1121" w:rsidP="00AB7D9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3408E4" w:rsidRDefault="00CB1121" w:rsidP="00AB7D9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3408E4" w:rsidRDefault="00CB1121" w:rsidP="00AB7D91">
            <w:pPr>
              <w:jc w:val="center"/>
            </w:pPr>
          </w:p>
        </w:tc>
      </w:tr>
      <w:tr w:rsidR="00CB1121" w:rsidTr="00CB1121">
        <w:trPr>
          <w:trHeight w:val="30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tabs>
                <w:tab w:val="left" w:pos="6555"/>
              </w:tabs>
            </w:pPr>
            <w:r>
              <w:t xml:space="preserve">Отдельное мероприятие </w:t>
            </w:r>
          </w:p>
          <w:p w:rsidR="00CB1121" w:rsidRDefault="00CB1121" w:rsidP="00AB7D91"/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121" w:rsidRPr="00EF7455" w:rsidRDefault="00CB1121" w:rsidP="00AB7D91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B57E48" w:rsidRDefault="00CB1121" w:rsidP="00917C63">
            <w:pPr>
              <w:tabs>
                <w:tab w:val="left" w:pos="5040"/>
              </w:tabs>
              <w:jc w:val="center"/>
            </w:pPr>
            <w:r>
              <w:t>248,0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917C63">
            <w:pPr>
              <w:tabs>
                <w:tab w:val="left" w:pos="5040"/>
              </w:tabs>
              <w:jc w:val="center"/>
            </w:pPr>
            <w:r>
              <w:t>258,0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917C63">
            <w:pPr>
              <w:tabs>
                <w:tab w:val="left" w:pos="5040"/>
              </w:tabs>
              <w:jc w:val="center"/>
            </w:pPr>
            <w:r>
              <w:t>618,5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917C63">
            <w:pPr>
              <w:tabs>
                <w:tab w:val="left" w:pos="5040"/>
              </w:tabs>
              <w:jc w:val="center"/>
            </w:pPr>
            <w:r>
              <w:t>54,3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917C63">
            <w:pPr>
              <w:tabs>
                <w:tab w:val="left" w:pos="5040"/>
              </w:tabs>
              <w:jc w:val="center"/>
            </w:pPr>
            <w:r>
              <w:t>178,6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917C63">
            <w:pPr>
              <w:tabs>
                <w:tab w:val="left" w:pos="5040"/>
              </w:tabs>
              <w:jc w:val="center"/>
            </w:pPr>
            <w:r>
              <w:t>301,6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917C63">
            <w:pPr>
              <w:tabs>
                <w:tab w:val="left" w:pos="5040"/>
              </w:tabs>
              <w:jc w:val="center"/>
            </w:pPr>
            <w:r>
              <w:t>273,0</w:t>
            </w:r>
          </w:p>
        </w:tc>
      </w:tr>
      <w:tr w:rsidR="00CB1121" w:rsidTr="00CB1121">
        <w:trPr>
          <w:trHeight w:val="27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121" w:rsidRDefault="00CB1121" w:rsidP="00AB7D91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121" w:rsidRPr="00EF7455" w:rsidRDefault="00CB1121" w:rsidP="00AB7D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 бюджет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917C63">
            <w:pPr>
              <w:jc w:val="center"/>
            </w:pPr>
            <w:r w:rsidRPr="002E404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917C63">
            <w:pPr>
              <w:jc w:val="center"/>
            </w:pPr>
            <w:r w:rsidRPr="002E404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917C63">
            <w:pPr>
              <w:jc w:val="center"/>
            </w:pPr>
            <w:r w:rsidRPr="002E4040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2E4040" w:rsidRDefault="00CB1121" w:rsidP="00917C6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2E4040" w:rsidRDefault="00CB1121" w:rsidP="00917C6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2E4040" w:rsidRDefault="00CB1121" w:rsidP="00917C6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2E4040" w:rsidRDefault="00CB1121" w:rsidP="00917C63">
            <w:pPr>
              <w:jc w:val="center"/>
            </w:pPr>
          </w:p>
        </w:tc>
      </w:tr>
      <w:tr w:rsidR="00CB1121" w:rsidTr="00CB1121">
        <w:trPr>
          <w:trHeight w:val="26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121" w:rsidRDefault="00CB1121" w:rsidP="00AB7D91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121" w:rsidRPr="00EF7455" w:rsidRDefault="00CB1121" w:rsidP="00AB7D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917C63">
            <w:pPr>
              <w:jc w:val="center"/>
            </w:pPr>
            <w:r w:rsidRPr="002E404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917C63">
            <w:pPr>
              <w:jc w:val="center"/>
            </w:pPr>
            <w:r>
              <w:t>114,9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917C63">
            <w:pPr>
              <w:jc w:val="center"/>
            </w:pPr>
            <w:r>
              <w:t>509,1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2E4040" w:rsidRDefault="00CB1121" w:rsidP="00917C63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2E4040" w:rsidRDefault="00CB1121" w:rsidP="00917C63">
            <w:pPr>
              <w:jc w:val="center"/>
            </w:pPr>
            <w:r>
              <w:t>25,7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2E4040" w:rsidRDefault="00CB1121" w:rsidP="00917C63">
            <w:pPr>
              <w:jc w:val="center"/>
            </w:pPr>
            <w:r>
              <w:t>25,7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2E4040" w:rsidRDefault="00CB1121" w:rsidP="00917C63">
            <w:pPr>
              <w:jc w:val="center"/>
            </w:pPr>
            <w:r>
              <w:t>25,7</w:t>
            </w:r>
          </w:p>
        </w:tc>
      </w:tr>
      <w:tr w:rsidR="00CB1121" w:rsidTr="00CB1121">
        <w:trPr>
          <w:trHeight w:val="26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121" w:rsidRDefault="00CB1121" w:rsidP="00AB7D91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121" w:rsidRPr="00EF7455" w:rsidRDefault="00CB1121" w:rsidP="00AB7D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бюджет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3E3DCD" w:rsidRDefault="00CB1121" w:rsidP="00917C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3E3DCD" w:rsidRDefault="00CB1121" w:rsidP="00917C63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3E3DCD" w:rsidRDefault="00CB1121" w:rsidP="00917C63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917C63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917C63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917C63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917C63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247,3</w:t>
            </w:r>
          </w:p>
        </w:tc>
      </w:tr>
      <w:tr w:rsidR="00CB1121" w:rsidTr="00CB1121">
        <w:trPr>
          <w:trHeight w:val="37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21" w:rsidRDefault="00CB1121" w:rsidP="00AB7D91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21" w:rsidRPr="00EF7455" w:rsidRDefault="00CB1121" w:rsidP="00AB7D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внебюджетные   источники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  <w:r w:rsidRPr="003408E4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  <w:r w:rsidRPr="003408E4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Default="00CB1121" w:rsidP="00AB7D91">
            <w:pPr>
              <w:jc w:val="center"/>
            </w:pPr>
            <w:r w:rsidRPr="003408E4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3408E4" w:rsidRDefault="00CB1121" w:rsidP="00AB7D9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3408E4" w:rsidRDefault="00CB1121" w:rsidP="00AB7D9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3408E4" w:rsidRDefault="00CB1121" w:rsidP="00AB7D9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1" w:rsidRPr="003408E4" w:rsidRDefault="00CB1121" w:rsidP="00AB7D91">
            <w:pPr>
              <w:jc w:val="center"/>
            </w:pPr>
          </w:p>
        </w:tc>
      </w:tr>
    </w:tbl>
    <w:p w:rsidR="0044207A" w:rsidRDefault="0044207A" w:rsidP="0044207A"/>
    <w:p w:rsidR="0044207A" w:rsidRDefault="0044207A" w:rsidP="0044207A"/>
    <w:p w:rsidR="0044207A" w:rsidRDefault="0044207A" w:rsidP="0044207A"/>
    <w:sectPr w:rsidR="0044207A" w:rsidSect="001E7F6B">
      <w:headerReference w:type="even" r:id="rId8"/>
      <w:headerReference w:type="default" r:id="rId9"/>
      <w:pgSz w:w="11905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311" w:rsidRDefault="00511311" w:rsidP="0070485A">
      <w:r>
        <w:separator/>
      </w:r>
    </w:p>
  </w:endnote>
  <w:endnote w:type="continuationSeparator" w:id="0">
    <w:p w:rsidR="00511311" w:rsidRDefault="00511311" w:rsidP="00704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311" w:rsidRDefault="00511311" w:rsidP="0070485A">
      <w:r>
        <w:separator/>
      </w:r>
    </w:p>
  </w:footnote>
  <w:footnote w:type="continuationSeparator" w:id="0">
    <w:p w:rsidR="00511311" w:rsidRDefault="00511311" w:rsidP="00704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311" w:rsidRDefault="00511311">
    <w:pPr>
      <w:pStyle w:val="a3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1</w:t>
    </w:r>
    <w:r>
      <w:rPr>
        <w:rStyle w:val="af8"/>
      </w:rPr>
      <w:fldChar w:fldCharType="end"/>
    </w:r>
  </w:p>
  <w:p w:rsidR="00511311" w:rsidRDefault="005113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311" w:rsidRDefault="00511311">
    <w:pPr>
      <w:pStyle w:val="a3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5933F1">
      <w:rPr>
        <w:rStyle w:val="af8"/>
        <w:noProof/>
      </w:rPr>
      <w:t>13</w:t>
    </w:r>
    <w:r>
      <w:rPr>
        <w:rStyle w:val="af8"/>
      </w:rPr>
      <w:fldChar w:fldCharType="end"/>
    </w:r>
  </w:p>
  <w:p w:rsidR="00511311" w:rsidRDefault="0051131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CDD"/>
    <w:multiLevelType w:val="hybridMultilevel"/>
    <w:tmpl w:val="0D62DA62"/>
    <w:lvl w:ilvl="0" w:tplc="6C14C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75391"/>
    <w:multiLevelType w:val="singleLevel"/>
    <w:tmpl w:val="71D0B316"/>
    <w:lvl w:ilvl="0">
      <w:start w:val="1"/>
      <w:numFmt w:val="decimal"/>
      <w:lvlText w:val="1.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4DE1F66"/>
    <w:multiLevelType w:val="hybridMultilevel"/>
    <w:tmpl w:val="E6CCA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B42FA1"/>
    <w:multiLevelType w:val="hybridMultilevel"/>
    <w:tmpl w:val="3FAACAB8"/>
    <w:lvl w:ilvl="0" w:tplc="0BC83BAA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6F5CB2"/>
    <w:multiLevelType w:val="hybridMultilevel"/>
    <w:tmpl w:val="6EF8B11C"/>
    <w:lvl w:ilvl="0" w:tplc="16283BA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E944F5"/>
    <w:multiLevelType w:val="hybridMultilevel"/>
    <w:tmpl w:val="22F202E6"/>
    <w:lvl w:ilvl="0" w:tplc="B4CEF9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87CE8CF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710C8F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F8EAC1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86A18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0A6CE3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856132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48A3B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122B5C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3BF55C09"/>
    <w:multiLevelType w:val="multilevel"/>
    <w:tmpl w:val="7B98F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026224E"/>
    <w:multiLevelType w:val="hybridMultilevel"/>
    <w:tmpl w:val="7468365A"/>
    <w:lvl w:ilvl="0" w:tplc="8E221E6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90219F"/>
    <w:multiLevelType w:val="hybridMultilevel"/>
    <w:tmpl w:val="3D7ACE3E"/>
    <w:lvl w:ilvl="0" w:tplc="6ADE33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7A4771"/>
    <w:multiLevelType w:val="hybridMultilevel"/>
    <w:tmpl w:val="7CE6E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B2872"/>
    <w:multiLevelType w:val="singleLevel"/>
    <w:tmpl w:val="981ABFEE"/>
    <w:lvl w:ilvl="0">
      <w:start w:val="6"/>
      <w:numFmt w:val="decimal"/>
      <w:lvlText w:val="2.%1."/>
      <w:legacy w:legacy="1" w:legacySpace="0" w:legacyIndent="4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87B2DF8"/>
    <w:multiLevelType w:val="hybridMultilevel"/>
    <w:tmpl w:val="6EF8B11C"/>
    <w:lvl w:ilvl="0" w:tplc="16283BA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172AA2"/>
    <w:multiLevelType w:val="hybridMultilevel"/>
    <w:tmpl w:val="88B028A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>
    <w:nsid w:val="72AA4788"/>
    <w:multiLevelType w:val="singleLevel"/>
    <w:tmpl w:val="DAE066BC"/>
    <w:lvl w:ilvl="0">
      <w:start w:val="1"/>
      <w:numFmt w:val="decimal"/>
      <w:lvlText w:val="2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66B43B2"/>
    <w:multiLevelType w:val="multilevel"/>
    <w:tmpl w:val="2472A5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0"/>
    <w:lvlOverride w:ilvl="0">
      <w:startOverride w:val="6"/>
    </w:lvlOverride>
  </w:num>
  <w:num w:numId="7">
    <w:abstractNumId w:val="11"/>
  </w:num>
  <w:num w:numId="8">
    <w:abstractNumId w:val="6"/>
  </w:num>
  <w:num w:numId="9">
    <w:abstractNumId w:val="4"/>
  </w:num>
  <w:num w:numId="10">
    <w:abstractNumId w:val="1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063"/>
    <w:rsid w:val="0000175D"/>
    <w:rsid w:val="00016DC9"/>
    <w:rsid w:val="00024E2F"/>
    <w:rsid w:val="00025733"/>
    <w:rsid w:val="00026337"/>
    <w:rsid w:val="00032CC5"/>
    <w:rsid w:val="00045E5A"/>
    <w:rsid w:val="0005120D"/>
    <w:rsid w:val="00056A05"/>
    <w:rsid w:val="00072C05"/>
    <w:rsid w:val="00090C3B"/>
    <w:rsid w:val="000A233D"/>
    <w:rsid w:val="000A428A"/>
    <w:rsid w:val="000B7E30"/>
    <w:rsid w:val="000E6B7F"/>
    <w:rsid w:val="000F32F8"/>
    <w:rsid w:val="000F7B23"/>
    <w:rsid w:val="00105696"/>
    <w:rsid w:val="00111C20"/>
    <w:rsid w:val="001204CB"/>
    <w:rsid w:val="00121D7A"/>
    <w:rsid w:val="00133D7D"/>
    <w:rsid w:val="0013491F"/>
    <w:rsid w:val="00141B0F"/>
    <w:rsid w:val="00153300"/>
    <w:rsid w:val="0015434F"/>
    <w:rsid w:val="00160719"/>
    <w:rsid w:val="00180C85"/>
    <w:rsid w:val="001862EF"/>
    <w:rsid w:val="001925B3"/>
    <w:rsid w:val="001B21DD"/>
    <w:rsid w:val="001C45C0"/>
    <w:rsid w:val="001E1CA9"/>
    <w:rsid w:val="001E7F6B"/>
    <w:rsid w:val="00202CB4"/>
    <w:rsid w:val="00204775"/>
    <w:rsid w:val="002050CF"/>
    <w:rsid w:val="00231CB6"/>
    <w:rsid w:val="00234335"/>
    <w:rsid w:val="00257547"/>
    <w:rsid w:val="00271169"/>
    <w:rsid w:val="00271981"/>
    <w:rsid w:val="00282797"/>
    <w:rsid w:val="00284F2D"/>
    <w:rsid w:val="002A37AD"/>
    <w:rsid w:val="002B1C15"/>
    <w:rsid w:val="002B6D8E"/>
    <w:rsid w:val="002C1D23"/>
    <w:rsid w:val="002D73B9"/>
    <w:rsid w:val="00314124"/>
    <w:rsid w:val="00316310"/>
    <w:rsid w:val="00317574"/>
    <w:rsid w:val="00324E29"/>
    <w:rsid w:val="003258CA"/>
    <w:rsid w:val="0033586C"/>
    <w:rsid w:val="0034112D"/>
    <w:rsid w:val="00347039"/>
    <w:rsid w:val="00350AA6"/>
    <w:rsid w:val="00374AE8"/>
    <w:rsid w:val="0038165A"/>
    <w:rsid w:val="003A3831"/>
    <w:rsid w:val="003B3329"/>
    <w:rsid w:val="003B4AD9"/>
    <w:rsid w:val="003C3B23"/>
    <w:rsid w:val="003C593A"/>
    <w:rsid w:val="003D24A4"/>
    <w:rsid w:val="00401DA8"/>
    <w:rsid w:val="00404522"/>
    <w:rsid w:val="00404C0E"/>
    <w:rsid w:val="004052DE"/>
    <w:rsid w:val="004077CB"/>
    <w:rsid w:val="004218D0"/>
    <w:rsid w:val="00433D8B"/>
    <w:rsid w:val="0044207A"/>
    <w:rsid w:val="00450EA7"/>
    <w:rsid w:val="00482E2A"/>
    <w:rsid w:val="00485C43"/>
    <w:rsid w:val="004A108D"/>
    <w:rsid w:val="004A724B"/>
    <w:rsid w:val="004C43AF"/>
    <w:rsid w:val="004D6371"/>
    <w:rsid w:val="004F0B62"/>
    <w:rsid w:val="004F1166"/>
    <w:rsid w:val="004F479E"/>
    <w:rsid w:val="00506E67"/>
    <w:rsid w:val="00511311"/>
    <w:rsid w:val="00512346"/>
    <w:rsid w:val="005148D1"/>
    <w:rsid w:val="00516BBB"/>
    <w:rsid w:val="00522648"/>
    <w:rsid w:val="00534702"/>
    <w:rsid w:val="005760EB"/>
    <w:rsid w:val="005929BC"/>
    <w:rsid w:val="005933F1"/>
    <w:rsid w:val="00594042"/>
    <w:rsid w:val="00594DAF"/>
    <w:rsid w:val="005A6CFC"/>
    <w:rsid w:val="005B560E"/>
    <w:rsid w:val="005C18BB"/>
    <w:rsid w:val="005C7D37"/>
    <w:rsid w:val="005D72D4"/>
    <w:rsid w:val="00607972"/>
    <w:rsid w:val="006150D8"/>
    <w:rsid w:val="00624DC3"/>
    <w:rsid w:val="00657DD4"/>
    <w:rsid w:val="00676E7D"/>
    <w:rsid w:val="00681277"/>
    <w:rsid w:val="006959DB"/>
    <w:rsid w:val="006A1135"/>
    <w:rsid w:val="006A25B0"/>
    <w:rsid w:val="006B6AC6"/>
    <w:rsid w:val="006C1827"/>
    <w:rsid w:val="006D0A79"/>
    <w:rsid w:val="006D4B17"/>
    <w:rsid w:val="006D5146"/>
    <w:rsid w:val="006D7555"/>
    <w:rsid w:val="007034AB"/>
    <w:rsid w:val="0070485A"/>
    <w:rsid w:val="00713AA9"/>
    <w:rsid w:val="007174CE"/>
    <w:rsid w:val="00726875"/>
    <w:rsid w:val="00732C41"/>
    <w:rsid w:val="00745669"/>
    <w:rsid w:val="007461E5"/>
    <w:rsid w:val="00753158"/>
    <w:rsid w:val="00765195"/>
    <w:rsid w:val="00793B91"/>
    <w:rsid w:val="007A64CB"/>
    <w:rsid w:val="007B0942"/>
    <w:rsid w:val="007C5117"/>
    <w:rsid w:val="007C650F"/>
    <w:rsid w:val="007E705A"/>
    <w:rsid w:val="007F04FF"/>
    <w:rsid w:val="008033AE"/>
    <w:rsid w:val="00815548"/>
    <w:rsid w:val="0082368A"/>
    <w:rsid w:val="00833C84"/>
    <w:rsid w:val="00836695"/>
    <w:rsid w:val="00856DA4"/>
    <w:rsid w:val="008A2775"/>
    <w:rsid w:val="00913549"/>
    <w:rsid w:val="009139B7"/>
    <w:rsid w:val="00917C63"/>
    <w:rsid w:val="009224B6"/>
    <w:rsid w:val="009333C7"/>
    <w:rsid w:val="00964E91"/>
    <w:rsid w:val="009676A0"/>
    <w:rsid w:val="00970556"/>
    <w:rsid w:val="00976DCE"/>
    <w:rsid w:val="00981728"/>
    <w:rsid w:val="009823FA"/>
    <w:rsid w:val="00984D31"/>
    <w:rsid w:val="00993E39"/>
    <w:rsid w:val="009B258D"/>
    <w:rsid w:val="009B4BA3"/>
    <w:rsid w:val="009B6005"/>
    <w:rsid w:val="009C1358"/>
    <w:rsid w:val="009C7FD0"/>
    <w:rsid w:val="00A15A4D"/>
    <w:rsid w:val="00A234E3"/>
    <w:rsid w:val="00A36BBB"/>
    <w:rsid w:val="00A449D3"/>
    <w:rsid w:val="00A73F11"/>
    <w:rsid w:val="00A839DF"/>
    <w:rsid w:val="00A952DB"/>
    <w:rsid w:val="00AB23E6"/>
    <w:rsid w:val="00AB7D91"/>
    <w:rsid w:val="00AC7232"/>
    <w:rsid w:val="00AE51F7"/>
    <w:rsid w:val="00B22CBB"/>
    <w:rsid w:val="00B24C73"/>
    <w:rsid w:val="00B3585B"/>
    <w:rsid w:val="00B43F0E"/>
    <w:rsid w:val="00B51CAF"/>
    <w:rsid w:val="00B804E7"/>
    <w:rsid w:val="00B8591E"/>
    <w:rsid w:val="00B946A0"/>
    <w:rsid w:val="00BA0B16"/>
    <w:rsid w:val="00BB10E3"/>
    <w:rsid w:val="00BB7BAB"/>
    <w:rsid w:val="00BD0448"/>
    <w:rsid w:val="00BD0D26"/>
    <w:rsid w:val="00BD5AAD"/>
    <w:rsid w:val="00BE63BD"/>
    <w:rsid w:val="00BF2B69"/>
    <w:rsid w:val="00BF37AE"/>
    <w:rsid w:val="00BF7AA9"/>
    <w:rsid w:val="00C10D26"/>
    <w:rsid w:val="00C124FF"/>
    <w:rsid w:val="00C150FE"/>
    <w:rsid w:val="00C2073C"/>
    <w:rsid w:val="00C20CB9"/>
    <w:rsid w:val="00C2603C"/>
    <w:rsid w:val="00C45312"/>
    <w:rsid w:val="00C63AF5"/>
    <w:rsid w:val="00C64B7D"/>
    <w:rsid w:val="00C80844"/>
    <w:rsid w:val="00C86E25"/>
    <w:rsid w:val="00C96590"/>
    <w:rsid w:val="00CB1121"/>
    <w:rsid w:val="00CF2825"/>
    <w:rsid w:val="00D054DF"/>
    <w:rsid w:val="00D066C7"/>
    <w:rsid w:val="00D069EE"/>
    <w:rsid w:val="00D13F40"/>
    <w:rsid w:val="00D248E5"/>
    <w:rsid w:val="00D24F9C"/>
    <w:rsid w:val="00D31A92"/>
    <w:rsid w:val="00D35767"/>
    <w:rsid w:val="00D368D9"/>
    <w:rsid w:val="00D41A66"/>
    <w:rsid w:val="00D50C20"/>
    <w:rsid w:val="00D62E47"/>
    <w:rsid w:val="00DA3F25"/>
    <w:rsid w:val="00DA726F"/>
    <w:rsid w:val="00DB155D"/>
    <w:rsid w:val="00DB2D74"/>
    <w:rsid w:val="00DC0B68"/>
    <w:rsid w:val="00DC6D9F"/>
    <w:rsid w:val="00DD17EC"/>
    <w:rsid w:val="00DF5821"/>
    <w:rsid w:val="00E006FB"/>
    <w:rsid w:val="00E23E80"/>
    <w:rsid w:val="00E42753"/>
    <w:rsid w:val="00E54EB5"/>
    <w:rsid w:val="00E60810"/>
    <w:rsid w:val="00E612E5"/>
    <w:rsid w:val="00E916F7"/>
    <w:rsid w:val="00EA121A"/>
    <w:rsid w:val="00EA72FE"/>
    <w:rsid w:val="00EC3BB8"/>
    <w:rsid w:val="00EE4B12"/>
    <w:rsid w:val="00F04F5A"/>
    <w:rsid w:val="00F228B7"/>
    <w:rsid w:val="00F34077"/>
    <w:rsid w:val="00F37063"/>
    <w:rsid w:val="00F41981"/>
    <w:rsid w:val="00F62DA7"/>
    <w:rsid w:val="00F73F6D"/>
    <w:rsid w:val="00F840E4"/>
    <w:rsid w:val="00F8564C"/>
    <w:rsid w:val="00FB2644"/>
    <w:rsid w:val="00FB60F7"/>
    <w:rsid w:val="00FB6320"/>
    <w:rsid w:val="00FB69C3"/>
    <w:rsid w:val="00FC0158"/>
    <w:rsid w:val="00FC1491"/>
    <w:rsid w:val="00FC1ECA"/>
    <w:rsid w:val="00FC7AB2"/>
    <w:rsid w:val="00FD5F24"/>
    <w:rsid w:val="00FD798B"/>
    <w:rsid w:val="00FE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6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0485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8155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347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34702"/>
    <w:pPr>
      <w:keepNext/>
      <w:outlineLvl w:val="3"/>
    </w:pPr>
    <w:rPr>
      <w:sz w:val="48"/>
    </w:rPr>
  </w:style>
  <w:style w:type="paragraph" w:styleId="5">
    <w:name w:val="heading 5"/>
    <w:basedOn w:val="a"/>
    <w:next w:val="a"/>
    <w:link w:val="50"/>
    <w:uiPriority w:val="9"/>
    <w:qFormat/>
    <w:rsid w:val="0053470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F2B6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70485A"/>
    <w:pPr>
      <w:keepNext/>
      <w:widowControl w:val="0"/>
      <w:autoSpaceDE w:val="0"/>
      <w:autoSpaceDN w:val="0"/>
      <w:adjustRightInd w:val="0"/>
      <w:ind w:firstLine="720"/>
      <w:jc w:val="both"/>
      <w:outlineLvl w:val="7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85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554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rsid w:val="0070485A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nhideWhenUsed/>
    <w:rsid w:val="007048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04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7048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04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70485A"/>
    <w:rPr>
      <w:b/>
      <w:bCs/>
      <w:color w:val="000080"/>
      <w:sz w:val="20"/>
      <w:szCs w:val="20"/>
    </w:rPr>
  </w:style>
  <w:style w:type="character" w:customStyle="1" w:styleId="a8">
    <w:name w:val="Гипертекстовая ссылка"/>
    <w:basedOn w:val="a7"/>
    <w:rsid w:val="0070485A"/>
  </w:style>
  <w:style w:type="paragraph" w:customStyle="1" w:styleId="a9">
    <w:name w:val="Таблицы (моноширинный)"/>
    <w:basedOn w:val="a"/>
    <w:next w:val="a"/>
    <w:uiPriority w:val="99"/>
    <w:rsid w:val="007048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link w:val="22"/>
    <w:rsid w:val="007048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70485A"/>
    <w:rPr>
      <w:rFonts w:ascii="Arial" w:eastAsia="Times New Roman" w:hAnsi="Arial" w:cs="Arial"/>
      <w:lang w:eastAsia="ru-RU"/>
    </w:rPr>
  </w:style>
  <w:style w:type="paragraph" w:styleId="23">
    <w:name w:val="Body Text Indent 2"/>
    <w:basedOn w:val="a"/>
    <w:link w:val="24"/>
    <w:rsid w:val="007048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24">
    <w:name w:val="Основной текст с отступом 2 Знак"/>
    <w:basedOn w:val="a0"/>
    <w:link w:val="23"/>
    <w:rsid w:val="0070485A"/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rsid w:val="007048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rsid w:val="0070485A"/>
    <w:rPr>
      <w:rFonts w:ascii="Arial" w:eastAsia="Times New Roman" w:hAnsi="Arial" w:cs="Arial"/>
      <w:lang w:eastAsia="ru-RU"/>
    </w:rPr>
  </w:style>
  <w:style w:type="paragraph" w:styleId="aa">
    <w:name w:val="List Paragraph"/>
    <w:basedOn w:val="a"/>
    <w:uiPriority w:val="34"/>
    <w:qFormat/>
    <w:rsid w:val="006D0A79"/>
    <w:pPr>
      <w:ind w:left="720"/>
      <w:contextualSpacing/>
    </w:pPr>
  </w:style>
  <w:style w:type="character" w:styleId="ab">
    <w:name w:val="Hyperlink"/>
    <w:basedOn w:val="a0"/>
    <w:unhideWhenUsed/>
    <w:rsid w:val="006C1827"/>
    <w:rPr>
      <w:color w:val="0000FF"/>
      <w:u w:val="single"/>
    </w:rPr>
  </w:style>
  <w:style w:type="paragraph" w:customStyle="1" w:styleId="ConsPlusTitle">
    <w:name w:val="ConsPlusTitle"/>
    <w:rsid w:val="004052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4052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4052D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c">
    <w:name w:val="FollowedHyperlink"/>
    <w:basedOn w:val="a0"/>
    <w:uiPriority w:val="99"/>
    <w:semiHidden/>
    <w:unhideWhenUsed/>
    <w:rsid w:val="004052DE"/>
    <w:rPr>
      <w:color w:val="800080"/>
      <w:u w:val="single"/>
    </w:rPr>
  </w:style>
  <w:style w:type="paragraph" w:customStyle="1" w:styleId="ConsPlusNormal">
    <w:name w:val="ConsPlusNormal"/>
    <w:link w:val="ConsPlusNormal0"/>
    <w:rsid w:val="0002573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Normal (Web)"/>
    <w:basedOn w:val="a"/>
    <w:unhideWhenUsed/>
    <w:rsid w:val="00815548"/>
    <w:pPr>
      <w:spacing w:before="100" w:beforeAutospacing="1" w:after="100" w:afterAutospacing="1"/>
    </w:pPr>
  </w:style>
  <w:style w:type="paragraph" w:styleId="ae">
    <w:name w:val="Body Text"/>
    <w:basedOn w:val="a"/>
    <w:link w:val="af"/>
    <w:unhideWhenUsed/>
    <w:rsid w:val="00815548"/>
    <w:pPr>
      <w:spacing w:after="120"/>
    </w:pPr>
  </w:style>
  <w:style w:type="character" w:customStyle="1" w:styleId="af">
    <w:name w:val="Основной текст Знак"/>
    <w:basedOn w:val="a0"/>
    <w:link w:val="ae"/>
    <w:rsid w:val="00815548"/>
    <w:rPr>
      <w:rFonts w:ascii="Times New Roman" w:eastAsia="Times New Roman" w:hAnsi="Times New Roman"/>
      <w:sz w:val="24"/>
      <w:szCs w:val="24"/>
    </w:rPr>
  </w:style>
  <w:style w:type="paragraph" w:customStyle="1" w:styleId="11">
    <w:name w:val="ВК1"/>
    <w:basedOn w:val="a"/>
    <w:next w:val="ae"/>
    <w:rsid w:val="00815548"/>
    <w:pPr>
      <w:tabs>
        <w:tab w:val="center" w:pos="-10913"/>
        <w:tab w:val="center" w:pos="-10887"/>
        <w:tab w:val="center" w:pos="-9354"/>
        <w:tab w:val="center" w:pos="-7795"/>
        <w:tab w:val="right" w:pos="-6376"/>
        <w:tab w:val="right" w:pos="-6235"/>
        <w:tab w:val="right" w:pos="-4676"/>
        <w:tab w:val="right" w:pos="-3117"/>
        <w:tab w:val="right" w:pos="-1558"/>
        <w:tab w:val="right" w:pos="1"/>
        <w:tab w:val="right" w:pos="1560"/>
        <w:tab w:val="right" w:pos="3119"/>
        <w:tab w:val="right" w:pos="4678"/>
        <w:tab w:val="right" w:pos="6237"/>
        <w:tab w:val="right" w:pos="7796"/>
        <w:tab w:val="right" w:pos="9355"/>
      </w:tabs>
      <w:ind w:left="-1559" w:right="-851"/>
      <w:jc w:val="center"/>
    </w:pPr>
    <w:rPr>
      <w:b/>
      <w:kern w:val="2"/>
      <w:sz w:val="26"/>
      <w:szCs w:val="20"/>
      <w:lang w:eastAsia="ar-SA"/>
    </w:rPr>
  </w:style>
  <w:style w:type="paragraph" w:styleId="af0">
    <w:name w:val="footnote text"/>
    <w:basedOn w:val="a"/>
    <w:link w:val="af1"/>
    <w:rsid w:val="00DA3F25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DA3F25"/>
    <w:rPr>
      <w:rFonts w:ascii="Times New Roman" w:eastAsia="Times New Roman" w:hAnsi="Times New Roman"/>
    </w:rPr>
  </w:style>
  <w:style w:type="character" w:styleId="af2">
    <w:name w:val="footnote reference"/>
    <w:rsid w:val="00DA3F25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53470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34702"/>
    <w:rPr>
      <w:rFonts w:ascii="Times New Roman" w:eastAsia="Times New Roman" w:hAnsi="Times New Roman"/>
      <w:sz w:val="48"/>
      <w:szCs w:val="24"/>
    </w:rPr>
  </w:style>
  <w:style w:type="character" w:customStyle="1" w:styleId="50">
    <w:name w:val="Заголовок 5 Знак"/>
    <w:basedOn w:val="a0"/>
    <w:link w:val="5"/>
    <w:uiPriority w:val="9"/>
    <w:rsid w:val="00534702"/>
    <w:rPr>
      <w:rFonts w:eastAsia="Times New Roman"/>
      <w:b/>
      <w:bCs/>
      <w:i/>
      <w:iCs/>
      <w:sz w:val="26"/>
      <w:szCs w:val="26"/>
    </w:rPr>
  </w:style>
  <w:style w:type="table" w:styleId="af3">
    <w:name w:val="Table Grid"/>
    <w:basedOn w:val="a1"/>
    <w:rsid w:val="00534702"/>
    <w:rPr>
      <w:rFonts w:ascii="Times New Roman" w:eastAsia="Times New Roman" w:hAnsi="Times New Roman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qFormat/>
    <w:rsid w:val="00534702"/>
    <w:rPr>
      <w:b/>
      <w:bCs/>
    </w:rPr>
  </w:style>
  <w:style w:type="paragraph" w:styleId="HTML">
    <w:name w:val="HTML Preformatted"/>
    <w:basedOn w:val="a"/>
    <w:link w:val="HTML0"/>
    <w:unhideWhenUsed/>
    <w:rsid w:val="005347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34702"/>
    <w:rPr>
      <w:rFonts w:ascii="Courier New" w:eastAsia="Times New Roman" w:hAnsi="Courier New" w:cs="Courier New"/>
    </w:rPr>
  </w:style>
  <w:style w:type="character" w:customStyle="1" w:styleId="grame">
    <w:name w:val="grame"/>
    <w:basedOn w:val="a0"/>
    <w:rsid w:val="00534702"/>
  </w:style>
  <w:style w:type="character" w:customStyle="1" w:styleId="spelle">
    <w:name w:val="spelle"/>
    <w:basedOn w:val="a0"/>
    <w:rsid w:val="00534702"/>
  </w:style>
  <w:style w:type="paragraph" w:styleId="33">
    <w:name w:val="Body Text 3"/>
    <w:basedOn w:val="a"/>
    <w:link w:val="34"/>
    <w:unhideWhenUsed/>
    <w:rsid w:val="0053470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34702"/>
    <w:rPr>
      <w:rFonts w:ascii="Times New Roman" w:eastAsia="Times New Roman" w:hAnsi="Times New Roman"/>
      <w:sz w:val="16"/>
      <w:szCs w:val="16"/>
    </w:rPr>
  </w:style>
  <w:style w:type="paragraph" w:customStyle="1" w:styleId="af5">
    <w:name w:val="???????"/>
    <w:rsid w:val="0053470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534702"/>
    <w:pPr>
      <w:ind w:left="851" w:hanging="851"/>
      <w:jc w:val="both"/>
    </w:pPr>
    <w:rPr>
      <w:sz w:val="28"/>
      <w:szCs w:val="20"/>
    </w:rPr>
  </w:style>
  <w:style w:type="paragraph" w:customStyle="1" w:styleId="ConsNonformat">
    <w:name w:val="ConsNonformat"/>
    <w:rsid w:val="0053470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f6">
    <w:name w:val="Body Text Indent"/>
    <w:basedOn w:val="a"/>
    <w:link w:val="af7"/>
    <w:rsid w:val="0053470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Основной текст с отступом Знак"/>
    <w:basedOn w:val="a0"/>
    <w:link w:val="af6"/>
    <w:rsid w:val="00534702"/>
    <w:rPr>
      <w:sz w:val="22"/>
      <w:szCs w:val="22"/>
      <w:lang w:eastAsia="en-US"/>
    </w:rPr>
  </w:style>
  <w:style w:type="paragraph" w:customStyle="1" w:styleId="ConsNormal">
    <w:name w:val="ConsNormal"/>
    <w:rsid w:val="0053470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8">
    <w:name w:val="page number"/>
    <w:basedOn w:val="a0"/>
    <w:rsid w:val="00534702"/>
  </w:style>
  <w:style w:type="character" w:customStyle="1" w:styleId="9">
    <w:name w:val="Знак Знак9"/>
    <w:basedOn w:val="a0"/>
    <w:rsid w:val="0053470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9">
    <w:name w:val="Title"/>
    <w:basedOn w:val="a"/>
    <w:link w:val="afa"/>
    <w:qFormat/>
    <w:rsid w:val="00534702"/>
    <w:pPr>
      <w:tabs>
        <w:tab w:val="left" w:pos="0"/>
      </w:tabs>
      <w:jc w:val="center"/>
    </w:pPr>
    <w:rPr>
      <w:sz w:val="28"/>
    </w:rPr>
  </w:style>
  <w:style w:type="character" w:customStyle="1" w:styleId="afa">
    <w:name w:val="Название Знак"/>
    <w:basedOn w:val="a0"/>
    <w:link w:val="af9"/>
    <w:rsid w:val="00534702"/>
    <w:rPr>
      <w:rFonts w:ascii="Times New Roman" w:eastAsia="Times New Roman" w:hAnsi="Times New Roman"/>
      <w:sz w:val="28"/>
      <w:szCs w:val="24"/>
    </w:rPr>
  </w:style>
  <w:style w:type="paragraph" w:styleId="afb">
    <w:name w:val="No Spacing"/>
    <w:uiPriority w:val="1"/>
    <w:qFormat/>
    <w:rsid w:val="00534702"/>
    <w:pPr>
      <w:spacing w:line="276" w:lineRule="auto"/>
      <w:ind w:firstLine="567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customStyle="1" w:styleId="consplusnormal1">
    <w:name w:val="consplusnormal"/>
    <w:basedOn w:val="a"/>
    <w:rsid w:val="00534702"/>
    <w:pPr>
      <w:spacing w:before="100" w:beforeAutospacing="1" w:after="100" w:afterAutospacing="1"/>
    </w:pPr>
  </w:style>
  <w:style w:type="character" w:customStyle="1" w:styleId="-">
    <w:name w:val="Ж-курсив"/>
    <w:rsid w:val="00534702"/>
  </w:style>
  <w:style w:type="character" w:customStyle="1" w:styleId="title">
    <w:name w:val="title"/>
    <w:basedOn w:val="a0"/>
    <w:rsid w:val="00534702"/>
  </w:style>
  <w:style w:type="paragraph" w:customStyle="1" w:styleId="12">
    <w:name w:val="Обычный (веб)1"/>
    <w:basedOn w:val="a"/>
    <w:rsid w:val="00534702"/>
    <w:pPr>
      <w:suppressAutoHyphens/>
      <w:spacing w:after="200" w:line="276" w:lineRule="auto"/>
      <w:ind w:firstLine="567"/>
      <w:jc w:val="both"/>
    </w:pPr>
    <w:rPr>
      <w:kern w:val="2"/>
      <w:sz w:val="28"/>
      <w:szCs w:val="22"/>
      <w:lang w:eastAsia="ar-SA"/>
    </w:rPr>
  </w:style>
  <w:style w:type="character" w:customStyle="1" w:styleId="60">
    <w:name w:val="Заголовок 6 Знак"/>
    <w:basedOn w:val="a0"/>
    <w:link w:val="6"/>
    <w:rsid w:val="00BF2B6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3">
    <w:name w:val="Абзац списка1"/>
    <w:basedOn w:val="a"/>
    <w:rsid w:val="00BF2B69"/>
    <w:pPr>
      <w:ind w:left="720"/>
      <w:contextualSpacing/>
    </w:pPr>
  </w:style>
  <w:style w:type="paragraph" w:customStyle="1" w:styleId="text3cl">
    <w:name w:val="text3cl"/>
    <w:basedOn w:val="a"/>
    <w:rsid w:val="00160719"/>
    <w:pPr>
      <w:spacing w:before="100" w:beforeAutospacing="1" w:after="100" w:afterAutospacing="1"/>
    </w:pPr>
  </w:style>
  <w:style w:type="paragraph" w:customStyle="1" w:styleId="u">
    <w:name w:val="u"/>
    <w:basedOn w:val="a"/>
    <w:rsid w:val="00FD5F24"/>
    <w:pPr>
      <w:ind w:firstLine="390"/>
      <w:jc w:val="both"/>
    </w:pPr>
  </w:style>
  <w:style w:type="paragraph" w:customStyle="1" w:styleId="uni">
    <w:name w:val="uni"/>
    <w:basedOn w:val="a"/>
    <w:rsid w:val="00FD5F24"/>
    <w:pPr>
      <w:jc w:val="both"/>
    </w:pPr>
  </w:style>
  <w:style w:type="paragraph" w:styleId="afc">
    <w:name w:val="Plain Text"/>
    <w:basedOn w:val="a"/>
    <w:link w:val="afd"/>
    <w:unhideWhenUsed/>
    <w:rsid w:val="00FD5F24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afd">
    <w:name w:val="Текст Знак"/>
    <w:basedOn w:val="a0"/>
    <w:link w:val="afc"/>
    <w:rsid w:val="00FD5F24"/>
    <w:rPr>
      <w:rFonts w:ascii="Courier New" w:eastAsia="Times New Roman" w:hAnsi="Courier New"/>
      <w:lang w:eastAsia="ar-SA"/>
    </w:rPr>
  </w:style>
  <w:style w:type="paragraph" w:customStyle="1" w:styleId="afe">
    <w:name w:val="#Таблица названия столбцов"/>
    <w:basedOn w:val="a"/>
    <w:rsid w:val="00FD5F24"/>
    <w:pPr>
      <w:jc w:val="center"/>
    </w:pPr>
    <w:rPr>
      <w:b/>
      <w:sz w:val="20"/>
      <w:szCs w:val="20"/>
    </w:rPr>
  </w:style>
  <w:style w:type="paragraph" w:styleId="aff">
    <w:name w:val="caption"/>
    <w:basedOn w:val="a"/>
    <w:next w:val="a"/>
    <w:qFormat/>
    <w:rsid w:val="00FD5F24"/>
    <w:pPr>
      <w:spacing w:line="360" w:lineRule="auto"/>
    </w:pPr>
    <w:rPr>
      <w:szCs w:val="20"/>
    </w:rPr>
  </w:style>
  <w:style w:type="paragraph" w:styleId="aff0">
    <w:name w:val="Balloon Text"/>
    <w:basedOn w:val="a"/>
    <w:link w:val="aff1"/>
    <w:uiPriority w:val="99"/>
    <w:unhideWhenUsed/>
    <w:rsid w:val="00FD5F24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rsid w:val="00FD5F24"/>
    <w:rPr>
      <w:rFonts w:ascii="Tahoma" w:eastAsia="Times New Roman" w:hAnsi="Tahoma" w:cs="Tahoma"/>
      <w:sz w:val="16"/>
      <w:szCs w:val="16"/>
    </w:rPr>
  </w:style>
  <w:style w:type="character" w:styleId="aff2">
    <w:name w:val="annotation reference"/>
    <w:basedOn w:val="a0"/>
    <w:uiPriority w:val="99"/>
    <w:semiHidden/>
    <w:unhideWhenUsed/>
    <w:rsid w:val="00FD5F24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FD5F24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rsid w:val="00FD5F24"/>
    <w:rPr>
      <w:rFonts w:ascii="Times New Roman" w:eastAsia="Times New Roman" w:hAnsi="Times New Roman"/>
    </w:rPr>
  </w:style>
  <w:style w:type="paragraph" w:styleId="aff5">
    <w:name w:val="annotation subject"/>
    <w:basedOn w:val="aff3"/>
    <w:next w:val="aff3"/>
    <w:link w:val="aff6"/>
    <w:uiPriority w:val="99"/>
    <w:unhideWhenUsed/>
    <w:rsid w:val="00FD5F24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rsid w:val="00FD5F24"/>
    <w:rPr>
      <w:b/>
      <w:bCs/>
    </w:rPr>
  </w:style>
  <w:style w:type="paragraph" w:customStyle="1" w:styleId="western">
    <w:name w:val="western"/>
    <w:basedOn w:val="a"/>
    <w:rsid w:val="00FD5F24"/>
    <w:pPr>
      <w:spacing w:before="100" w:beforeAutospacing="1" w:after="100" w:afterAutospacing="1"/>
      <w:jc w:val="both"/>
    </w:pPr>
    <w:rPr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E54EB5"/>
    <w:rPr>
      <w:rFonts w:ascii="Arial" w:eastAsia="Times New Roman" w:hAnsi="Arial" w:cs="Arial"/>
      <w:lang w:val="ru-RU" w:eastAsia="ru-RU" w:bidi="ar-SA"/>
    </w:rPr>
  </w:style>
  <w:style w:type="paragraph" w:customStyle="1" w:styleId="aff7">
    <w:name w:val="Прижатый влево"/>
    <w:basedOn w:val="a"/>
    <w:next w:val="a"/>
    <w:uiPriority w:val="99"/>
    <w:rsid w:val="004F11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4F116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1c">
    <w:name w:val="Абзац1 c отступом"/>
    <w:basedOn w:val="a"/>
    <w:rsid w:val="004F1166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ff8">
    <w:name w:val="Знак Знак Знак Знак Знак Знак Знак"/>
    <w:basedOn w:val="a"/>
    <w:rsid w:val="004F116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ing">
    <w:name w:val="Heading"/>
    <w:rsid w:val="004F1166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14">
    <w:name w:val="Знак Знак Знак1 Знак"/>
    <w:basedOn w:val="a"/>
    <w:rsid w:val="004F116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5">
    <w:name w:val="Знак Знак2"/>
    <w:basedOn w:val="a"/>
    <w:rsid w:val="004F116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7">
    <w:name w:val="Font Style17"/>
    <w:basedOn w:val="a0"/>
    <w:uiPriority w:val="99"/>
    <w:rsid w:val="004F1166"/>
    <w:rPr>
      <w:rFonts w:ascii="Times New Roman" w:hAnsi="Times New Roman" w:cs="Times New Roman" w:hint="default"/>
      <w:sz w:val="22"/>
      <w:szCs w:val="22"/>
    </w:rPr>
  </w:style>
  <w:style w:type="paragraph" w:customStyle="1" w:styleId="310">
    <w:name w:val="Основной текст с отступом 31"/>
    <w:basedOn w:val="a"/>
    <w:rsid w:val="004F1166"/>
    <w:pPr>
      <w:suppressAutoHyphens/>
      <w:ind w:firstLine="709"/>
      <w:jc w:val="both"/>
    </w:pPr>
    <w:rPr>
      <w:sz w:val="28"/>
      <w:szCs w:val="28"/>
      <w:lang w:eastAsia="ar-SA"/>
    </w:rPr>
  </w:style>
  <w:style w:type="character" w:customStyle="1" w:styleId="portal-menuuser-email">
    <w:name w:val="portal-menu__user-email"/>
    <w:basedOn w:val="a0"/>
    <w:rsid w:val="004F1166"/>
  </w:style>
  <w:style w:type="character" w:customStyle="1" w:styleId="15">
    <w:name w:val="Основной шрифт абзаца1"/>
    <w:rsid w:val="004F1166"/>
  </w:style>
  <w:style w:type="paragraph" w:customStyle="1" w:styleId="TimesNewRoman14">
    <w:name w:val="Times New Roman 14 пт"/>
    <w:link w:val="TimesNewRoman140"/>
    <w:rsid w:val="004F1166"/>
    <w:rPr>
      <w:rFonts w:ascii="Times New Roman" w:eastAsia="Times New Roman" w:hAnsi="Times New Roman" w:cs="Arial"/>
      <w:sz w:val="28"/>
    </w:rPr>
  </w:style>
  <w:style w:type="character" w:customStyle="1" w:styleId="TimesNewRoman140">
    <w:name w:val="Times New Roman 14 пт Знак"/>
    <w:basedOn w:val="a0"/>
    <w:link w:val="TimesNewRoman14"/>
    <w:rsid w:val="004F1166"/>
    <w:rPr>
      <w:rFonts w:ascii="Times New Roman" w:eastAsia="Times New Roman" w:hAnsi="Times New Roman" w:cs="Arial"/>
      <w:sz w:val="28"/>
      <w:lang w:val="ru-RU" w:eastAsia="ru-RU" w:bidi="ar-SA"/>
    </w:rPr>
  </w:style>
  <w:style w:type="paragraph" w:customStyle="1" w:styleId="16">
    <w:name w:val="Обычный1"/>
    <w:rsid w:val="004F1166"/>
    <w:rPr>
      <w:rFonts w:ascii="Times New Roman" w:eastAsia="Times New Roman" w:hAnsi="Times New Roman"/>
    </w:rPr>
  </w:style>
  <w:style w:type="paragraph" w:customStyle="1" w:styleId="26">
    <w:name w:val="Обычный2"/>
    <w:rsid w:val="004F1166"/>
    <w:rPr>
      <w:rFonts w:ascii="Times New Roman" w:eastAsia="Times New Roman" w:hAnsi="Times New Roman"/>
    </w:rPr>
  </w:style>
  <w:style w:type="paragraph" w:styleId="aff9">
    <w:name w:val="Block Text"/>
    <w:basedOn w:val="a"/>
    <w:rsid w:val="004F1166"/>
    <w:pPr>
      <w:ind w:left="851" w:right="2267"/>
      <w:jc w:val="both"/>
    </w:pPr>
    <w:rPr>
      <w:b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D5AC0-7E1A-4FC8-B260-1F67467A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16</Pages>
  <Words>4861</Words>
  <Characters>27710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14</cp:revision>
  <cp:lastPrinted>2023-03-10T11:43:00Z</cp:lastPrinted>
  <dcterms:created xsi:type="dcterms:W3CDTF">2018-12-10T11:55:00Z</dcterms:created>
  <dcterms:modified xsi:type="dcterms:W3CDTF">2023-11-07T11:26:00Z</dcterms:modified>
</cp:coreProperties>
</file>